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AE1" w:rsidRDefault="00F5186D" w:rsidP="0094583F">
      <w:pPr>
        <w:jc w:val="center"/>
      </w:pPr>
      <w:r>
        <w:rPr>
          <w:rFonts w:ascii="MS Sans Serif" w:hAnsi="MS Sans Serif" w:cs="MS Sans Serif"/>
          <w:noProof/>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TSIGN" style="width:40.5pt;height:45.75pt;visibility:visible">
            <v:imagedata r:id="rId5" o:title="" grayscale="t" bilevel="t"/>
          </v:shape>
        </w:pict>
      </w:r>
    </w:p>
    <w:p w:rsidR="00DA2AE1" w:rsidRDefault="00DA2AE1" w:rsidP="0094583F">
      <w:pPr>
        <w:jc w:val="center"/>
        <w:rPr>
          <w:b/>
          <w:bCs/>
          <w:shadow/>
          <w:sz w:val="20"/>
          <w:szCs w:val="20"/>
        </w:rPr>
      </w:pPr>
    </w:p>
    <w:p w:rsidR="00DA2AE1" w:rsidRDefault="00DA2AE1" w:rsidP="0094583F">
      <w:pPr>
        <w:pStyle w:val="a3"/>
        <w:jc w:val="center"/>
        <w:rPr>
          <w:b/>
          <w:bCs/>
          <w:sz w:val="28"/>
          <w:szCs w:val="28"/>
        </w:rPr>
      </w:pPr>
      <w:r>
        <w:rPr>
          <w:b/>
          <w:bCs/>
          <w:sz w:val="28"/>
          <w:szCs w:val="28"/>
        </w:rPr>
        <w:t>БУЧАНСЬКА     МІСЬКА      РАДА</w:t>
      </w:r>
    </w:p>
    <w:p w:rsidR="00DA2AE1" w:rsidRDefault="00DA2AE1" w:rsidP="0094583F">
      <w:pPr>
        <w:pStyle w:val="2"/>
        <w:pBdr>
          <w:bottom w:val="single" w:sz="12" w:space="1" w:color="auto"/>
        </w:pBdr>
      </w:pPr>
      <w:r>
        <w:t>КИЇВСЬКОЇ ОБЛАСТІ</w:t>
      </w:r>
    </w:p>
    <w:p w:rsidR="00DA2AE1" w:rsidRDefault="00DA2AE1" w:rsidP="0094583F">
      <w:pPr>
        <w:pStyle w:val="3"/>
        <w:jc w:val="center"/>
        <w:rPr>
          <w:rFonts w:ascii="Times New Roman" w:hAnsi="Times New Roman" w:cs="Times New Roman"/>
          <w:sz w:val="28"/>
          <w:szCs w:val="28"/>
        </w:rPr>
      </w:pPr>
      <w:r>
        <w:rPr>
          <w:rFonts w:ascii="Times New Roman" w:hAnsi="Times New Roman" w:cs="Times New Roman"/>
          <w:sz w:val="28"/>
          <w:szCs w:val="28"/>
        </w:rPr>
        <w:t>В И К О Н А В Ч И  Й         К О М І Т Е Т</w:t>
      </w:r>
    </w:p>
    <w:p w:rsidR="00DA2AE1" w:rsidRDefault="00DA2AE1" w:rsidP="0094583F">
      <w:pPr>
        <w:pStyle w:val="3"/>
        <w:tabs>
          <w:tab w:val="left" w:pos="8931"/>
        </w:tabs>
        <w:jc w:val="center"/>
        <w:rPr>
          <w:rFonts w:ascii="Times New Roman" w:hAnsi="Times New Roman" w:cs="Times New Roman"/>
          <w:sz w:val="28"/>
          <w:szCs w:val="28"/>
        </w:rPr>
      </w:pPr>
      <w:r>
        <w:rPr>
          <w:rFonts w:ascii="Times New Roman" w:hAnsi="Times New Roman" w:cs="Times New Roman"/>
          <w:sz w:val="28"/>
          <w:szCs w:val="28"/>
        </w:rPr>
        <w:t>Р  І  Ш  Е  Н  Н  Я</w:t>
      </w:r>
    </w:p>
    <w:p w:rsidR="00DA2AE1" w:rsidRDefault="00DA2AE1" w:rsidP="00F5186D">
      <w:pPr>
        <w:rPr>
          <w:lang w:val="ru-RU"/>
        </w:rPr>
      </w:pPr>
      <w:r>
        <w:rPr>
          <w:u w:val="single"/>
        </w:rPr>
        <w:t>« 2</w:t>
      </w:r>
      <w:r w:rsidRPr="00776792">
        <w:rPr>
          <w:u w:val="single"/>
          <w:lang w:val="ru-RU"/>
        </w:rPr>
        <w:t>2</w:t>
      </w:r>
      <w:r w:rsidRPr="004F4B66">
        <w:rPr>
          <w:u w:val="single"/>
        </w:rPr>
        <w:t xml:space="preserve"> »_</w:t>
      </w:r>
      <w:r>
        <w:rPr>
          <w:u w:val="single"/>
        </w:rPr>
        <w:t xml:space="preserve">травня </w:t>
      </w:r>
      <w:r w:rsidRPr="004F4B66">
        <w:t>_</w:t>
      </w:r>
      <w:r w:rsidRPr="004F4B66">
        <w:rPr>
          <w:u w:val="single"/>
        </w:rPr>
        <w:t>201</w:t>
      </w:r>
      <w:r>
        <w:rPr>
          <w:u w:val="single"/>
        </w:rPr>
        <w:t xml:space="preserve">8 </w:t>
      </w:r>
      <w:r w:rsidRPr="004F4B66">
        <w:rPr>
          <w:u w:val="single"/>
        </w:rPr>
        <w:t>року</w:t>
      </w:r>
      <w:r w:rsidRPr="004F4B66">
        <w:t xml:space="preserve">                                                     </w:t>
      </w:r>
      <w:r w:rsidR="00F5186D">
        <w:t xml:space="preserve">                               №  </w:t>
      </w:r>
      <w:r w:rsidRPr="00F5186D">
        <w:rPr>
          <w:lang w:val="ru-RU"/>
        </w:rPr>
        <w:t>227</w:t>
      </w:r>
    </w:p>
    <w:p w:rsidR="00F5186D" w:rsidRPr="0052468D" w:rsidRDefault="00F5186D" w:rsidP="00F5186D">
      <w:pPr>
        <w:rPr>
          <w:b/>
          <w:bCs/>
          <w:sz w:val="16"/>
          <w:szCs w:val="16"/>
        </w:rPr>
      </w:pPr>
      <w:bookmarkStart w:id="0" w:name="_GoBack"/>
      <w:bookmarkEnd w:id="0"/>
    </w:p>
    <w:p w:rsidR="00DA2AE1" w:rsidRDefault="00DA2AE1" w:rsidP="00AE1D76">
      <w:pPr>
        <w:rPr>
          <w:b/>
          <w:bCs/>
          <w:sz w:val="22"/>
          <w:szCs w:val="22"/>
        </w:rPr>
      </w:pPr>
      <w:r w:rsidRPr="00BF087F">
        <w:rPr>
          <w:b/>
          <w:bCs/>
          <w:sz w:val="22"/>
          <w:szCs w:val="22"/>
        </w:rPr>
        <w:t xml:space="preserve">Про   підсумки   </w:t>
      </w:r>
      <w:r>
        <w:rPr>
          <w:b/>
          <w:bCs/>
          <w:sz w:val="22"/>
          <w:szCs w:val="22"/>
        </w:rPr>
        <w:t>проходження опалювального</w:t>
      </w:r>
    </w:p>
    <w:p w:rsidR="00DA2AE1" w:rsidRDefault="00DA2AE1" w:rsidP="007A3F74">
      <w:pPr>
        <w:rPr>
          <w:b/>
          <w:bCs/>
          <w:sz w:val="22"/>
          <w:szCs w:val="22"/>
        </w:rPr>
      </w:pPr>
      <w:r>
        <w:rPr>
          <w:b/>
          <w:bCs/>
          <w:sz w:val="22"/>
          <w:szCs w:val="22"/>
        </w:rPr>
        <w:t xml:space="preserve">сезону </w:t>
      </w:r>
      <w:r w:rsidRPr="00BF087F">
        <w:rPr>
          <w:b/>
          <w:bCs/>
          <w:sz w:val="22"/>
          <w:szCs w:val="22"/>
        </w:rPr>
        <w:t>201</w:t>
      </w:r>
      <w:r>
        <w:rPr>
          <w:b/>
          <w:bCs/>
          <w:sz w:val="22"/>
          <w:szCs w:val="22"/>
          <w:lang w:val="ru-RU"/>
        </w:rPr>
        <w:t>7</w:t>
      </w:r>
      <w:r w:rsidRPr="00BF087F">
        <w:rPr>
          <w:b/>
          <w:bCs/>
          <w:sz w:val="22"/>
          <w:szCs w:val="22"/>
        </w:rPr>
        <w:t xml:space="preserve"> /201</w:t>
      </w:r>
      <w:r>
        <w:rPr>
          <w:b/>
          <w:bCs/>
          <w:sz w:val="22"/>
          <w:szCs w:val="22"/>
        </w:rPr>
        <w:t>8</w:t>
      </w:r>
      <w:r w:rsidRPr="00BF087F">
        <w:rPr>
          <w:b/>
          <w:bCs/>
          <w:sz w:val="22"/>
          <w:szCs w:val="22"/>
          <w:lang w:val="ru-RU"/>
        </w:rPr>
        <w:t xml:space="preserve"> </w:t>
      </w:r>
      <w:r>
        <w:rPr>
          <w:b/>
          <w:bCs/>
          <w:sz w:val="22"/>
          <w:szCs w:val="22"/>
        </w:rPr>
        <w:t>років</w:t>
      </w:r>
      <w:r w:rsidRPr="00BF087F">
        <w:rPr>
          <w:b/>
          <w:bCs/>
          <w:sz w:val="22"/>
          <w:szCs w:val="22"/>
        </w:rPr>
        <w:t xml:space="preserve">   та  </w:t>
      </w:r>
      <w:r>
        <w:rPr>
          <w:b/>
          <w:bCs/>
          <w:sz w:val="22"/>
          <w:szCs w:val="22"/>
        </w:rPr>
        <w:t>організацію підготовки</w:t>
      </w:r>
    </w:p>
    <w:p w:rsidR="00DA2AE1" w:rsidRPr="00BF087F" w:rsidRDefault="00DA2AE1" w:rsidP="007A3F74">
      <w:pPr>
        <w:rPr>
          <w:b/>
          <w:bCs/>
          <w:sz w:val="22"/>
          <w:szCs w:val="22"/>
        </w:rPr>
      </w:pPr>
      <w:r w:rsidRPr="00BF087F">
        <w:rPr>
          <w:b/>
          <w:bCs/>
          <w:sz w:val="22"/>
          <w:szCs w:val="22"/>
        </w:rPr>
        <w:t xml:space="preserve">господарського комплексу та об’єктів соціально-культурного </w:t>
      </w:r>
    </w:p>
    <w:p w:rsidR="00DA2AE1" w:rsidRPr="00BF087F" w:rsidRDefault="00DA2AE1" w:rsidP="007A3F74">
      <w:pPr>
        <w:rPr>
          <w:b/>
          <w:bCs/>
          <w:sz w:val="22"/>
          <w:szCs w:val="22"/>
        </w:rPr>
      </w:pPr>
      <w:r w:rsidRPr="00BF087F">
        <w:rPr>
          <w:b/>
          <w:bCs/>
          <w:sz w:val="22"/>
          <w:szCs w:val="22"/>
        </w:rPr>
        <w:t>призначення м. Буча до роботи в осінньо-зимовий</w:t>
      </w:r>
    </w:p>
    <w:p w:rsidR="00DA2AE1" w:rsidRPr="00BF087F" w:rsidRDefault="00DA2AE1" w:rsidP="002F6D57">
      <w:pPr>
        <w:rPr>
          <w:b/>
          <w:bCs/>
          <w:sz w:val="22"/>
          <w:szCs w:val="22"/>
        </w:rPr>
      </w:pPr>
      <w:r w:rsidRPr="00BF087F">
        <w:rPr>
          <w:b/>
          <w:bCs/>
          <w:sz w:val="22"/>
          <w:szCs w:val="22"/>
        </w:rPr>
        <w:t>період 201</w:t>
      </w:r>
      <w:r>
        <w:rPr>
          <w:b/>
          <w:bCs/>
          <w:sz w:val="22"/>
          <w:szCs w:val="22"/>
        </w:rPr>
        <w:t>8</w:t>
      </w:r>
      <w:r w:rsidRPr="00BF087F">
        <w:rPr>
          <w:b/>
          <w:bCs/>
          <w:sz w:val="22"/>
          <w:szCs w:val="22"/>
        </w:rPr>
        <w:t>/201</w:t>
      </w:r>
      <w:r>
        <w:rPr>
          <w:b/>
          <w:bCs/>
          <w:sz w:val="22"/>
          <w:szCs w:val="22"/>
        </w:rPr>
        <w:t>9 років</w:t>
      </w:r>
    </w:p>
    <w:p w:rsidR="00DA2AE1" w:rsidRPr="00BF087F" w:rsidRDefault="00DA2AE1" w:rsidP="002F6D57">
      <w:pPr>
        <w:rPr>
          <w:b/>
          <w:bCs/>
          <w:sz w:val="22"/>
          <w:szCs w:val="22"/>
        </w:rPr>
      </w:pPr>
    </w:p>
    <w:p w:rsidR="00DA2AE1" w:rsidRPr="00F1012A" w:rsidRDefault="00DA2AE1" w:rsidP="00BF087F">
      <w:pPr>
        <w:ind w:firstLine="567"/>
        <w:jc w:val="both"/>
      </w:pPr>
      <w:r>
        <w:t xml:space="preserve">Відповідно до Законів України «Про місцеве самоврядування в Україні», «Про житлово-комунальні послуги», «Про теплопостачання», Правил підготовки теплових господарств до опалювального періоду, затверджених наказом Міністерства палива та енергетики України, Міністерства з питань житлово-комунального господарства України від 10 грудня 2008 року № 620/378, зареєстрованим в Міністерстві юстиції України 31 грудня 2008 року за № 1310/16001, враховуючи інформацію  завідувача відділом житлово-комунального господарства Докай О.А. про підсумки проходження опалювального періоду 2017-2018 р.р. </w:t>
      </w:r>
      <w:r w:rsidRPr="00F1012A">
        <w:t xml:space="preserve">та про </w:t>
      </w:r>
      <w:r>
        <w:t>організацію підготовки</w:t>
      </w:r>
      <w:r w:rsidRPr="00F1012A">
        <w:t xml:space="preserve"> господарського комплексу та об’єктів </w:t>
      </w:r>
      <w:r>
        <w:t>соціально-культурного призначення м. </w:t>
      </w:r>
      <w:r w:rsidRPr="00F1012A">
        <w:t>Б</w:t>
      </w:r>
      <w:r>
        <w:t xml:space="preserve">уча до роботи в осінньо-зимовий </w:t>
      </w:r>
      <w:r w:rsidRPr="00F1012A">
        <w:t>період 201</w:t>
      </w:r>
      <w:r>
        <w:rPr>
          <w:lang w:val="ru-RU"/>
        </w:rPr>
        <w:t>8</w:t>
      </w:r>
      <w:r w:rsidRPr="00F1012A">
        <w:t>/201</w:t>
      </w:r>
      <w:r>
        <w:t>9  років, з метою  забезпечення стабільної роботи підприємств житлово – комунального господарства, паливно-енергетичного комплексу та об’єктів соціальної сфери м. Буча в умовах осінньо-зимового періоду 2018/2019 років виконавчий комітет Бучанської міської ради</w:t>
      </w:r>
    </w:p>
    <w:p w:rsidR="00DA2AE1" w:rsidRPr="006A0B63" w:rsidRDefault="00DA2AE1" w:rsidP="002F6D57">
      <w:pPr>
        <w:pStyle w:val="2"/>
        <w:jc w:val="both"/>
        <w:rPr>
          <w:sz w:val="10"/>
          <w:szCs w:val="10"/>
        </w:rPr>
      </w:pPr>
    </w:p>
    <w:p w:rsidR="00DA2AE1" w:rsidRDefault="00DA2AE1" w:rsidP="002F6D57">
      <w:pPr>
        <w:pStyle w:val="2"/>
        <w:jc w:val="both"/>
        <w:rPr>
          <w:sz w:val="24"/>
          <w:szCs w:val="24"/>
        </w:rPr>
      </w:pPr>
      <w:r>
        <w:rPr>
          <w:sz w:val="24"/>
          <w:szCs w:val="24"/>
        </w:rPr>
        <w:t>ВИРІШИВ :</w:t>
      </w:r>
    </w:p>
    <w:p w:rsidR="00DA2AE1" w:rsidRPr="006A0B63" w:rsidRDefault="00DA2AE1" w:rsidP="002F6D57">
      <w:pPr>
        <w:ind w:firstLine="708"/>
        <w:jc w:val="both"/>
        <w:rPr>
          <w:sz w:val="10"/>
          <w:szCs w:val="10"/>
        </w:rPr>
      </w:pPr>
    </w:p>
    <w:p w:rsidR="00DA2AE1" w:rsidRDefault="00DA2AE1" w:rsidP="001043D9">
      <w:pPr>
        <w:tabs>
          <w:tab w:val="left" w:pos="993"/>
        </w:tabs>
        <w:ind w:firstLine="567"/>
        <w:jc w:val="both"/>
      </w:pPr>
      <w:r>
        <w:t>1. Інформацію   завідувача відділом житлово-комунального господарства Докай О.А. про підсумки роботи підприємств житлово-комунального господарства в осінньо-зимовий період 2017-2018 рр. в м. Буча взяти до відома (додаток 1).</w:t>
      </w:r>
    </w:p>
    <w:p w:rsidR="00DA2AE1" w:rsidRDefault="00DA2AE1" w:rsidP="001043D9">
      <w:pPr>
        <w:tabs>
          <w:tab w:val="left" w:pos="993"/>
        </w:tabs>
        <w:ind w:firstLine="567"/>
        <w:jc w:val="both"/>
      </w:pPr>
      <w:r>
        <w:t>2.</w:t>
      </w:r>
      <w:r w:rsidRPr="001043D9">
        <w:rPr>
          <w:lang w:val="ru-RU"/>
        </w:rPr>
        <w:t xml:space="preserve"> </w:t>
      </w:r>
      <w:r>
        <w:t>Стан проходження  опалювального сезону 2017-2018 рр. в м. Буча визнати задовільним.</w:t>
      </w:r>
    </w:p>
    <w:p w:rsidR="00DA2AE1" w:rsidRDefault="00DA2AE1" w:rsidP="00924B40">
      <w:pPr>
        <w:tabs>
          <w:tab w:val="left" w:pos="851"/>
        </w:tabs>
        <w:ind w:firstLine="567"/>
        <w:jc w:val="both"/>
      </w:pPr>
      <w:r>
        <w:t xml:space="preserve">3. Затвердити склад міського оперативного штабу для організації підготовки господарського комплексу та соціальної сфери до роботи в опалювальний сезон 2018-2019рр. та контролю за проходженням опалювального сезону 2018-2019 рр. (додаток 2). </w:t>
      </w:r>
    </w:p>
    <w:p w:rsidR="00DA2AE1" w:rsidRDefault="00DA2AE1" w:rsidP="009F1407">
      <w:pPr>
        <w:tabs>
          <w:tab w:val="left" w:pos="851"/>
        </w:tabs>
        <w:ind w:firstLine="567"/>
        <w:jc w:val="both"/>
      </w:pPr>
      <w:r>
        <w:t xml:space="preserve">4. До 01.06.2018 р. провести наради з керівниками підприємств, установ та організацій усіх форм власності з питань виконання запланованих заходів та затвердити графіки виконання робіт з підготовки об'єктів господарського комплексу до роботи в осінньо-зимовий період 2018-2019 рр. </w:t>
      </w:r>
    </w:p>
    <w:p w:rsidR="00DA2AE1" w:rsidRDefault="00DA2AE1" w:rsidP="009F1407">
      <w:pPr>
        <w:tabs>
          <w:tab w:val="left" w:pos="851"/>
        </w:tabs>
        <w:ind w:firstLine="567"/>
        <w:jc w:val="both"/>
      </w:pPr>
      <w:r>
        <w:t>5. Керівникам підприємств, установ, організацій:</w:t>
      </w:r>
    </w:p>
    <w:p w:rsidR="00DA2AE1" w:rsidRDefault="00DA2AE1" w:rsidP="009F1407">
      <w:pPr>
        <w:tabs>
          <w:tab w:val="left" w:pos="851"/>
        </w:tabs>
        <w:ind w:firstLine="567"/>
        <w:jc w:val="both"/>
      </w:pPr>
      <w:r>
        <w:t>5.1 Забезпечити контроль за безумовним виконанням вимог та положень Правил підготовки теплових господарств до опалювального періоду,</w:t>
      </w:r>
      <w:r w:rsidRPr="00924B40">
        <w:t xml:space="preserve"> </w:t>
      </w:r>
      <w:r>
        <w:t xml:space="preserve">затверджених наказом Міністерства палива та енергетики України, Міністерства з питань житлово-комунального </w:t>
      </w:r>
      <w:r w:rsidRPr="00776792">
        <w:t>господарства</w:t>
      </w:r>
      <w:r>
        <w:t xml:space="preserve"> України від 10 грудня 2008 року № 620/378;</w:t>
      </w:r>
    </w:p>
    <w:p w:rsidR="00DA2AE1" w:rsidRPr="00776792" w:rsidRDefault="00DA2AE1" w:rsidP="00535C05">
      <w:pPr>
        <w:tabs>
          <w:tab w:val="left" w:pos="851"/>
        </w:tabs>
        <w:ind w:firstLine="567"/>
        <w:jc w:val="both"/>
      </w:pPr>
      <w:r w:rsidRPr="00776792">
        <w:t xml:space="preserve">5.2 Забезпечити підготовку об'єктів до роботи в осінньо-зимовий період 2018-2019рр. відповідно до затверджених планів, </w:t>
      </w:r>
      <w:r w:rsidRPr="00BD0B00">
        <w:t>складених за результатами весняного обстеження об'єктів;</w:t>
      </w:r>
      <w:r w:rsidRPr="00776792">
        <w:t xml:space="preserve">  </w:t>
      </w:r>
    </w:p>
    <w:p w:rsidR="00DA2AE1" w:rsidRDefault="00DA2AE1" w:rsidP="00535C05">
      <w:pPr>
        <w:tabs>
          <w:tab w:val="left" w:pos="851"/>
        </w:tabs>
        <w:ind w:firstLine="567"/>
        <w:jc w:val="both"/>
      </w:pPr>
      <w:r w:rsidRPr="00776792">
        <w:t>5.3 Спланувати та затвердити заходи з енергозбереження;</w:t>
      </w:r>
      <w:r>
        <w:t xml:space="preserve"> </w:t>
      </w:r>
    </w:p>
    <w:p w:rsidR="00DA2AE1" w:rsidRDefault="00DA2AE1" w:rsidP="00535C05">
      <w:pPr>
        <w:tabs>
          <w:tab w:val="left" w:pos="851"/>
        </w:tabs>
        <w:ind w:firstLine="567"/>
        <w:jc w:val="both"/>
      </w:pPr>
      <w:r w:rsidRPr="00776792">
        <w:t>5.4 Своїми наказами визначити відповідальних осіб за підготовку об'єктів до роботи в осінньо-зимовий період 2018-2019рр. та виконання заходів з енергозбереження. До 01.06.2018 р. надати завідувачу відділом житлово-комунального господарства Докай О.А. копії наказу про визначення відповідальної особи.</w:t>
      </w:r>
    </w:p>
    <w:p w:rsidR="00DA2AE1" w:rsidRDefault="00DA2AE1" w:rsidP="00535C05">
      <w:pPr>
        <w:tabs>
          <w:tab w:val="left" w:pos="851"/>
        </w:tabs>
        <w:ind w:firstLine="567"/>
        <w:jc w:val="both"/>
      </w:pPr>
      <w:r>
        <w:t>6. Керівникам підприємств житлово-комунального господарства:</w:t>
      </w:r>
    </w:p>
    <w:p w:rsidR="00DA2AE1" w:rsidRDefault="00DA2AE1" w:rsidP="00535C05">
      <w:pPr>
        <w:tabs>
          <w:tab w:val="left" w:pos="851"/>
        </w:tabs>
        <w:ind w:firstLine="567"/>
        <w:jc w:val="both"/>
      </w:pPr>
      <w:r>
        <w:lastRenderedPageBreak/>
        <w:t xml:space="preserve">6.1 Забезпечити своєчасне коригування тарифів на житлово - комунальні послуги з метою повного відшкодування витрат на їх виробництво; </w:t>
      </w:r>
    </w:p>
    <w:p w:rsidR="00DA2AE1" w:rsidRDefault="00DA2AE1" w:rsidP="00535C05">
      <w:pPr>
        <w:tabs>
          <w:tab w:val="left" w:pos="851"/>
        </w:tabs>
        <w:ind w:firstLine="567"/>
        <w:jc w:val="both"/>
      </w:pPr>
      <w:r>
        <w:t>6.2 Забезпечити своєчасне укладання договорів на постачання природного газу, твердого палива та інших видів енергоносіїв, а також забезпечити технічну готовність наявної автодорожньої техніки для посипання протиожеледних матеріалів та прибирання снігу на вулично-дорожній мережі, провести закупівлю паливно-мастильних та посипкових матеріалів, запасних частин та іншого обладнання, необхідних для стабільного проходження  осінньо-зимового періоду 2018-2019рр.</w:t>
      </w:r>
    </w:p>
    <w:p w:rsidR="00DA2AE1" w:rsidRDefault="00DA2AE1" w:rsidP="00535C05">
      <w:pPr>
        <w:tabs>
          <w:tab w:val="left" w:pos="851"/>
        </w:tabs>
        <w:ind w:firstLine="567"/>
        <w:jc w:val="both"/>
      </w:pPr>
      <w:r>
        <w:t xml:space="preserve">6.3 Активізувати роботу підприємств з питань взаєморозрахунків та розрахунків за спожиті енергоносії; </w:t>
      </w:r>
    </w:p>
    <w:p w:rsidR="00DA2AE1" w:rsidRDefault="00DA2AE1" w:rsidP="00535C05">
      <w:pPr>
        <w:tabs>
          <w:tab w:val="left" w:pos="851"/>
        </w:tabs>
        <w:ind w:firstLine="567"/>
        <w:jc w:val="both"/>
      </w:pPr>
      <w:r>
        <w:t xml:space="preserve">6.4 Вжити додаткових заходів щодо підвищення рівня платежів за надані житлово-комунальні послуги, активізувати проведення претензійно-позовної роботи; </w:t>
      </w:r>
    </w:p>
    <w:p w:rsidR="00DA2AE1" w:rsidRDefault="00DA2AE1" w:rsidP="00535C05">
      <w:pPr>
        <w:tabs>
          <w:tab w:val="left" w:pos="851"/>
        </w:tabs>
        <w:ind w:firstLine="567"/>
        <w:jc w:val="both"/>
      </w:pPr>
      <w:r>
        <w:t>6.5. Організувати підготовку, перепідготовку навчання та перевірку знань персоналу, який здійснює експлуатацію та обслуговування об’єктів життєзабезпечення населення (електро-, тепло-, газо-, водопостачання та водовідведення).</w:t>
      </w:r>
    </w:p>
    <w:p w:rsidR="00DA2AE1" w:rsidRDefault="00DA2AE1" w:rsidP="00535C05">
      <w:pPr>
        <w:tabs>
          <w:tab w:val="left" w:pos="851"/>
        </w:tabs>
        <w:ind w:firstLine="567"/>
        <w:jc w:val="both"/>
      </w:pPr>
      <w:r>
        <w:t xml:space="preserve"> 7. З метою узагальнення та своєчасного надання інформації до облдержадміністрації про хід підготовки господарського комплексу та соціальної сфери до роботи в осінньо-зимовий період 2017-2018рр.,</w:t>
      </w:r>
      <w:r w:rsidRPr="001666C4">
        <w:t xml:space="preserve"> </w:t>
      </w:r>
      <w:r>
        <w:t xml:space="preserve">керівникам підприємств житлово-комунального господарства, начальнику відділу освіти Цимбалу О.І., </w:t>
      </w:r>
      <w:r w:rsidRPr="00DD100D">
        <w:t xml:space="preserve">головному лікарю </w:t>
      </w:r>
      <w:r>
        <w:t xml:space="preserve">комунального некомерційного підприємства «Бучанський консультативно-діагностичний центр» </w:t>
      </w:r>
      <w:r w:rsidRPr="00DD100D">
        <w:t>Бучинському Л.Я.,</w:t>
      </w:r>
      <w:r>
        <w:t xml:space="preserve"> головному лікарю</w:t>
      </w:r>
      <w:r w:rsidRPr="00546F4C">
        <w:t xml:space="preserve"> </w:t>
      </w:r>
      <w:r>
        <w:t xml:space="preserve">комунального некомерційного підприємства «Бучанський центр первинної медико-санітарної допомоги» Джам О.І.,  в.о. завідувача відділом  </w:t>
      </w:r>
      <w:r w:rsidRPr="00E77644">
        <w:t>культури та спорту</w:t>
      </w:r>
      <w:r>
        <w:t xml:space="preserve"> Півчук Н.В. затвердити план заходів з підготовки до роботи в осінньо-зимовий період 2017-2018 рр. </w:t>
      </w:r>
    </w:p>
    <w:p w:rsidR="00DA2AE1" w:rsidRDefault="00DA2AE1" w:rsidP="00535C05">
      <w:pPr>
        <w:tabs>
          <w:tab w:val="left" w:pos="851"/>
        </w:tabs>
        <w:ind w:firstLine="567"/>
        <w:jc w:val="both"/>
      </w:pPr>
      <w:r>
        <w:t xml:space="preserve">7.1 До 1 жовтня 2018р. забезпечити виконання затверджених заходів. </w:t>
      </w:r>
    </w:p>
    <w:p w:rsidR="00DA2AE1" w:rsidRDefault="00DA2AE1" w:rsidP="00535C05">
      <w:pPr>
        <w:tabs>
          <w:tab w:val="left" w:pos="851"/>
        </w:tabs>
        <w:ind w:firstLine="567"/>
        <w:jc w:val="both"/>
      </w:pPr>
      <w:r>
        <w:t xml:space="preserve">7.2 З 01.06.2018р. по 15.10.2018р. двічі на місяць до 13 та 29 числа надавати інформацію про підготовку підпорядкованих об'єктів до відділу житлово-комунального господарства Бучанської міської ради. </w:t>
      </w:r>
    </w:p>
    <w:p w:rsidR="00DA2AE1" w:rsidRDefault="00DA2AE1" w:rsidP="00535C05">
      <w:pPr>
        <w:tabs>
          <w:tab w:val="left" w:pos="851"/>
        </w:tabs>
        <w:ind w:firstLine="567"/>
        <w:jc w:val="both"/>
      </w:pPr>
      <w:r>
        <w:t>8. Хід підготовки господарського комплексу та соціальної сфери міста до роботи в осінньо-зимовий період 2018-2019рр. розглянути на засіданні виконавчого комітету Бучанської міської ради у вересні 2018р.</w:t>
      </w:r>
    </w:p>
    <w:p w:rsidR="00DA2AE1" w:rsidRDefault="00DA2AE1" w:rsidP="001043D9">
      <w:pPr>
        <w:tabs>
          <w:tab w:val="left" w:pos="993"/>
        </w:tabs>
        <w:ind w:firstLine="567"/>
        <w:jc w:val="both"/>
        <w:rPr>
          <w:b/>
          <w:bCs/>
        </w:rPr>
      </w:pPr>
      <w:r>
        <w:t>9. Контроль за виконанням даного рішення покласти на заступника міського голови Холодило П.В.</w:t>
      </w:r>
    </w:p>
    <w:p w:rsidR="00DA2AE1" w:rsidRDefault="00DA2AE1" w:rsidP="002F6D57">
      <w:pPr>
        <w:rPr>
          <w:b/>
          <w:bCs/>
        </w:rPr>
      </w:pPr>
    </w:p>
    <w:p w:rsidR="00DA2AE1" w:rsidRDefault="00DA2AE1" w:rsidP="002F6D57">
      <w:pPr>
        <w:rPr>
          <w:b/>
          <w:bCs/>
        </w:rPr>
      </w:pPr>
    </w:p>
    <w:p w:rsidR="00DA2AE1" w:rsidRPr="00E7067E" w:rsidRDefault="00DA2AE1" w:rsidP="00E7067E">
      <w:pPr>
        <w:pStyle w:val="a9"/>
        <w:jc w:val="both"/>
        <w:rPr>
          <w:b/>
          <w:bCs/>
          <w:sz w:val="24"/>
          <w:szCs w:val="24"/>
          <w:lang w:val="ru-RU"/>
        </w:rPr>
      </w:pPr>
      <w:r>
        <w:rPr>
          <w:b/>
          <w:bCs/>
          <w:sz w:val="24"/>
          <w:szCs w:val="24"/>
        </w:rPr>
        <w:t>Міський голова</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 xml:space="preserve">           </w:t>
      </w:r>
      <w:r w:rsidRPr="00E7067E">
        <w:rPr>
          <w:b/>
          <w:bCs/>
          <w:sz w:val="24"/>
          <w:szCs w:val="24"/>
        </w:rPr>
        <w:t>А.П.Федорук</w:t>
      </w:r>
    </w:p>
    <w:p w:rsidR="00DA2AE1" w:rsidRDefault="00DA2AE1" w:rsidP="00E7067E">
      <w:pPr>
        <w:pStyle w:val="a9"/>
        <w:jc w:val="both"/>
        <w:rPr>
          <w:b/>
          <w:bCs/>
          <w:sz w:val="24"/>
          <w:szCs w:val="24"/>
          <w:lang w:val="ru-RU"/>
        </w:rPr>
      </w:pPr>
    </w:p>
    <w:p w:rsidR="00DA2AE1" w:rsidRPr="00E7067E" w:rsidRDefault="00DA2AE1" w:rsidP="00E7067E">
      <w:pPr>
        <w:pStyle w:val="a9"/>
        <w:jc w:val="both"/>
        <w:rPr>
          <w:b/>
          <w:bCs/>
          <w:sz w:val="24"/>
          <w:szCs w:val="24"/>
          <w:lang w:val="ru-RU"/>
        </w:rPr>
      </w:pPr>
    </w:p>
    <w:p w:rsidR="00DA2AE1" w:rsidRPr="00E7067E" w:rsidRDefault="00DA2AE1" w:rsidP="00E7067E">
      <w:pPr>
        <w:pStyle w:val="a9"/>
        <w:jc w:val="both"/>
        <w:rPr>
          <w:b/>
          <w:bCs/>
          <w:sz w:val="24"/>
          <w:szCs w:val="24"/>
        </w:rPr>
      </w:pPr>
      <w:r w:rsidRPr="00E7067E">
        <w:rPr>
          <w:b/>
          <w:bCs/>
          <w:sz w:val="24"/>
          <w:szCs w:val="24"/>
          <w:lang w:val="ru-RU"/>
        </w:rPr>
        <w:t xml:space="preserve">Перший заступник </w:t>
      </w:r>
    </w:p>
    <w:p w:rsidR="00DA2AE1" w:rsidRPr="00E7067E" w:rsidRDefault="00DA2AE1" w:rsidP="00E7067E">
      <w:pPr>
        <w:pStyle w:val="a9"/>
        <w:tabs>
          <w:tab w:val="left" w:pos="7020"/>
          <w:tab w:val="left" w:pos="7200"/>
        </w:tabs>
        <w:jc w:val="both"/>
        <w:rPr>
          <w:b/>
          <w:bCs/>
          <w:sz w:val="24"/>
          <w:szCs w:val="24"/>
        </w:rPr>
      </w:pPr>
      <w:r w:rsidRPr="00E7067E">
        <w:rPr>
          <w:b/>
          <w:bCs/>
          <w:sz w:val="24"/>
          <w:szCs w:val="24"/>
        </w:rPr>
        <w:t>м</w:t>
      </w:r>
      <w:r w:rsidRPr="00E7067E">
        <w:rPr>
          <w:b/>
          <w:bCs/>
          <w:sz w:val="24"/>
          <w:szCs w:val="24"/>
          <w:lang w:val="ru-RU"/>
        </w:rPr>
        <w:t>іського</w:t>
      </w:r>
      <w:r w:rsidRPr="00E7067E">
        <w:rPr>
          <w:b/>
          <w:bCs/>
          <w:sz w:val="24"/>
          <w:szCs w:val="24"/>
        </w:rPr>
        <w:t xml:space="preserve"> голови</w:t>
      </w:r>
      <w:r w:rsidRPr="00E7067E">
        <w:rPr>
          <w:sz w:val="24"/>
          <w:szCs w:val="24"/>
        </w:rPr>
        <w:t xml:space="preserve">                                                                               </w:t>
      </w:r>
      <w:r>
        <w:rPr>
          <w:sz w:val="24"/>
          <w:szCs w:val="24"/>
        </w:rPr>
        <w:t xml:space="preserve">        </w:t>
      </w:r>
      <w:r w:rsidRPr="00E7067E">
        <w:rPr>
          <w:b/>
          <w:bCs/>
          <w:sz w:val="24"/>
          <w:szCs w:val="24"/>
        </w:rPr>
        <w:t>Т.О.Шаправський</w:t>
      </w:r>
    </w:p>
    <w:p w:rsidR="00DA2AE1" w:rsidRPr="00E7067E" w:rsidRDefault="00DA2AE1" w:rsidP="00E7067E">
      <w:pPr>
        <w:pStyle w:val="a9"/>
        <w:jc w:val="both"/>
        <w:rPr>
          <w:b/>
          <w:bCs/>
          <w:sz w:val="24"/>
          <w:szCs w:val="24"/>
          <w:lang w:val="ru-RU"/>
        </w:rPr>
      </w:pPr>
    </w:p>
    <w:p w:rsidR="00DA2AE1" w:rsidRPr="00E7067E" w:rsidRDefault="00DA2AE1" w:rsidP="00E7067E">
      <w:pPr>
        <w:pStyle w:val="a9"/>
        <w:jc w:val="both"/>
        <w:rPr>
          <w:b/>
          <w:bCs/>
          <w:sz w:val="24"/>
          <w:szCs w:val="24"/>
        </w:rPr>
      </w:pPr>
    </w:p>
    <w:p w:rsidR="00DA2AE1" w:rsidRPr="00E7067E" w:rsidRDefault="00DA2AE1" w:rsidP="00E7067E">
      <w:pPr>
        <w:pStyle w:val="a9"/>
        <w:tabs>
          <w:tab w:val="left" w:pos="7020"/>
        </w:tabs>
        <w:jc w:val="both"/>
        <w:rPr>
          <w:b/>
          <w:bCs/>
          <w:sz w:val="24"/>
          <w:szCs w:val="24"/>
          <w:lang w:val="ru-RU"/>
        </w:rPr>
      </w:pPr>
      <w:r w:rsidRPr="00E7067E">
        <w:rPr>
          <w:b/>
          <w:bCs/>
          <w:sz w:val="24"/>
          <w:szCs w:val="24"/>
        </w:rPr>
        <w:t>Заступник</w:t>
      </w:r>
      <w:r w:rsidRPr="00E7067E">
        <w:rPr>
          <w:b/>
          <w:bCs/>
          <w:sz w:val="24"/>
          <w:szCs w:val="24"/>
          <w:lang w:val="ru-RU"/>
        </w:rPr>
        <w:t xml:space="preserve"> </w:t>
      </w:r>
      <w:r w:rsidRPr="00E7067E">
        <w:rPr>
          <w:b/>
          <w:bCs/>
          <w:sz w:val="24"/>
          <w:szCs w:val="24"/>
        </w:rPr>
        <w:t xml:space="preserve">міського голови                                                            </w:t>
      </w:r>
      <w:r>
        <w:rPr>
          <w:b/>
          <w:bCs/>
          <w:sz w:val="24"/>
          <w:szCs w:val="24"/>
        </w:rPr>
        <w:t xml:space="preserve">       </w:t>
      </w:r>
      <w:r w:rsidRPr="00E7067E">
        <w:rPr>
          <w:b/>
          <w:bCs/>
          <w:sz w:val="24"/>
          <w:szCs w:val="24"/>
        </w:rPr>
        <w:t>П.В.Холодило</w:t>
      </w:r>
    </w:p>
    <w:p w:rsidR="00DA2AE1" w:rsidRPr="00E7067E" w:rsidRDefault="00DA2AE1" w:rsidP="00E7067E">
      <w:pPr>
        <w:pStyle w:val="a9"/>
        <w:jc w:val="both"/>
        <w:rPr>
          <w:b/>
          <w:bCs/>
          <w:sz w:val="24"/>
          <w:szCs w:val="24"/>
          <w:lang w:val="ru-RU"/>
        </w:rPr>
      </w:pPr>
    </w:p>
    <w:p w:rsidR="00DA2AE1" w:rsidRPr="00E7067E" w:rsidRDefault="00DA2AE1" w:rsidP="00E7067E">
      <w:pPr>
        <w:pStyle w:val="a9"/>
        <w:jc w:val="both"/>
        <w:rPr>
          <w:b/>
          <w:bCs/>
          <w:sz w:val="24"/>
          <w:szCs w:val="24"/>
          <w:lang w:val="ru-RU"/>
        </w:rPr>
      </w:pPr>
    </w:p>
    <w:p w:rsidR="00DA2AE1" w:rsidRPr="00E7067E" w:rsidRDefault="00DA2AE1" w:rsidP="00E7067E">
      <w:pPr>
        <w:pStyle w:val="a9"/>
        <w:jc w:val="both"/>
        <w:rPr>
          <w:b/>
          <w:bCs/>
          <w:sz w:val="24"/>
          <w:szCs w:val="24"/>
        </w:rPr>
      </w:pPr>
      <w:r w:rsidRPr="00E7067E">
        <w:rPr>
          <w:b/>
          <w:bCs/>
          <w:sz w:val="24"/>
          <w:szCs w:val="24"/>
        </w:rPr>
        <w:t>В.о. керуючого справами</w:t>
      </w:r>
      <w:r w:rsidRPr="00E7067E">
        <w:rPr>
          <w:b/>
          <w:bCs/>
          <w:sz w:val="24"/>
          <w:szCs w:val="24"/>
          <w:lang w:val="ru-RU"/>
        </w:rPr>
        <w:t xml:space="preserve"> </w:t>
      </w:r>
      <w:r w:rsidRPr="00E7067E">
        <w:rPr>
          <w:b/>
          <w:bCs/>
          <w:sz w:val="24"/>
          <w:szCs w:val="24"/>
        </w:rPr>
        <w:tab/>
      </w:r>
      <w:r w:rsidRPr="00E7067E">
        <w:rPr>
          <w:b/>
          <w:bCs/>
          <w:sz w:val="24"/>
          <w:szCs w:val="24"/>
        </w:rPr>
        <w:tab/>
      </w:r>
      <w:r w:rsidRPr="00E7067E">
        <w:rPr>
          <w:b/>
          <w:bCs/>
          <w:sz w:val="24"/>
          <w:szCs w:val="24"/>
        </w:rPr>
        <w:tab/>
      </w:r>
      <w:r w:rsidRPr="00E7067E">
        <w:rPr>
          <w:b/>
          <w:bCs/>
          <w:sz w:val="24"/>
          <w:szCs w:val="24"/>
        </w:rPr>
        <w:tab/>
      </w:r>
      <w:r w:rsidRPr="00E7067E">
        <w:rPr>
          <w:b/>
          <w:bCs/>
          <w:sz w:val="24"/>
          <w:szCs w:val="24"/>
        </w:rPr>
        <w:tab/>
      </w:r>
      <w:r w:rsidRPr="00E7067E">
        <w:rPr>
          <w:b/>
          <w:bCs/>
          <w:sz w:val="24"/>
          <w:szCs w:val="24"/>
        </w:rPr>
        <w:tab/>
      </w:r>
      <w:r>
        <w:rPr>
          <w:b/>
          <w:bCs/>
          <w:sz w:val="24"/>
          <w:szCs w:val="24"/>
        </w:rPr>
        <w:t xml:space="preserve">          </w:t>
      </w:r>
      <w:r w:rsidRPr="00E7067E">
        <w:rPr>
          <w:b/>
          <w:bCs/>
          <w:sz w:val="24"/>
          <w:szCs w:val="24"/>
        </w:rPr>
        <w:t>Д.О.Гапченко</w:t>
      </w:r>
    </w:p>
    <w:p w:rsidR="00DA2AE1" w:rsidRPr="00E7067E" w:rsidRDefault="00DA2AE1" w:rsidP="00E7067E">
      <w:pPr>
        <w:pStyle w:val="a9"/>
        <w:jc w:val="both"/>
        <w:rPr>
          <w:b/>
          <w:bCs/>
          <w:sz w:val="24"/>
          <w:szCs w:val="24"/>
          <w:lang w:val="ru-RU"/>
        </w:rPr>
      </w:pPr>
    </w:p>
    <w:p w:rsidR="00DA2AE1" w:rsidRPr="00E7067E" w:rsidRDefault="00DA2AE1" w:rsidP="00E7067E">
      <w:pPr>
        <w:pStyle w:val="a9"/>
        <w:jc w:val="both"/>
        <w:rPr>
          <w:sz w:val="24"/>
          <w:szCs w:val="24"/>
        </w:rPr>
      </w:pPr>
    </w:p>
    <w:p w:rsidR="00DA2AE1" w:rsidRPr="00E7067E" w:rsidRDefault="00DA2AE1" w:rsidP="00E7067E">
      <w:pPr>
        <w:pStyle w:val="a9"/>
        <w:jc w:val="both"/>
        <w:rPr>
          <w:b/>
          <w:bCs/>
          <w:sz w:val="24"/>
          <w:szCs w:val="24"/>
        </w:rPr>
      </w:pPr>
      <w:r w:rsidRPr="00E7067E">
        <w:rPr>
          <w:b/>
          <w:bCs/>
          <w:sz w:val="24"/>
          <w:szCs w:val="24"/>
        </w:rPr>
        <w:t>Погоджено:</w:t>
      </w:r>
    </w:p>
    <w:p w:rsidR="00DA2AE1" w:rsidRPr="00E7067E" w:rsidRDefault="00DA2AE1" w:rsidP="00E7067E">
      <w:pPr>
        <w:pStyle w:val="a9"/>
        <w:jc w:val="both"/>
        <w:rPr>
          <w:b/>
          <w:bCs/>
          <w:sz w:val="24"/>
          <w:szCs w:val="24"/>
        </w:rPr>
      </w:pPr>
    </w:p>
    <w:p w:rsidR="00DA2AE1" w:rsidRPr="00E7067E" w:rsidRDefault="00DA2AE1" w:rsidP="00E7067E">
      <w:pPr>
        <w:pStyle w:val="a9"/>
        <w:tabs>
          <w:tab w:val="left" w:pos="7020"/>
        </w:tabs>
        <w:jc w:val="both"/>
        <w:rPr>
          <w:sz w:val="24"/>
          <w:szCs w:val="24"/>
        </w:rPr>
      </w:pPr>
      <w:r w:rsidRPr="00E7067E">
        <w:rPr>
          <w:sz w:val="24"/>
          <w:szCs w:val="24"/>
        </w:rPr>
        <w:t xml:space="preserve">В.о. завідувача юридичним відділом                                              </w:t>
      </w:r>
      <w:r>
        <w:rPr>
          <w:sz w:val="24"/>
          <w:szCs w:val="24"/>
        </w:rPr>
        <w:t xml:space="preserve">        </w:t>
      </w:r>
      <w:r w:rsidRPr="00E7067E">
        <w:rPr>
          <w:sz w:val="24"/>
          <w:szCs w:val="24"/>
        </w:rPr>
        <w:t>М.С.Бєляков</w:t>
      </w:r>
      <w:r w:rsidRPr="00E7067E">
        <w:rPr>
          <w:sz w:val="24"/>
          <w:szCs w:val="24"/>
        </w:rPr>
        <w:tab/>
      </w:r>
      <w:r w:rsidRPr="00E7067E">
        <w:rPr>
          <w:sz w:val="24"/>
          <w:szCs w:val="24"/>
        </w:rPr>
        <w:tab/>
      </w:r>
      <w:r w:rsidRPr="00E7067E">
        <w:rPr>
          <w:sz w:val="24"/>
          <w:szCs w:val="24"/>
        </w:rPr>
        <w:tab/>
      </w:r>
      <w:r w:rsidRPr="00E7067E">
        <w:rPr>
          <w:sz w:val="24"/>
          <w:szCs w:val="24"/>
        </w:rPr>
        <w:tab/>
      </w:r>
      <w:r w:rsidRPr="00E7067E">
        <w:rPr>
          <w:sz w:val="24"/>
          <w:szCs w:val="24"/>
        </w:rPr>
        <w:tab/>
      </w:r>
      <w:r w:rsidRPr="00E7067E">
        <w:rPr>
          <w:sz w:val="24"/>
          <w:szCs w:val="24"/>
        </w:rPr>
        <w:tab/>
      </w:r>
    </w:p>
    <w:p w:rsidR="00DA2AE1" w:rsidRPr="00E7067E" w:rsidRDefault="00DA2AE1" w:rsidP="00E7067E">
      <w:pPr>
        <w:pStyle w:val="3"/>
        <w:spacing w:before="0" w:after="0"/>
        <w:rPr>
          <w:rFonts w:ascii="Times New Roman" w:hAnsi="Times New Roman" w:cs="Times New Roman"/>
          <w:sz w:val="24"/>
          <w:szCs w:val="24"/>
        </w:rPr>
      </w:pPr>
    </w:p>
    <w:p w:rsidR="00DA2AE1" w:rsidRPr="00E7067E" w:rsidRDefault="00DA2AE1" w:rsidP="00E7067E">
      <w:pPr>
        <w:pStyle w:val="3"/>
        <w:spacing w:before="0" w:after="0"/>
        <w:rPr>
          <w:rFonts w:ascii="Times New Roman" w:hAnsi="Times New Roman" w:cs="Times New Roman"/>
          <w:sz w:val="24"/>
          <w:szCs w:val="24"/>
        </w:rPr>
      </w:pPr>
    </w:p>
    <w:p w:rsidR="00DA2AE1" w:rsidRPr="00E7067E" w:rsidRDefault="00DA2AE1" w:rsidP="00E7067E">
      <w:pPr>
        <w:pStyle w:val="3"/>
        <w:spacing w:before="0" w:after="0"/>
        <w:rPr>
          <w:rFonts w:ascii="Times New Roman" w:hAnsi="Times New Roman" w:cs="Times New Roman"/>
          <w:sz w:val="24"/>
          <w:szCs w:val="24"/>
        </w:rPr>
      </w:pPr>
      <w:r w:rsidRPr="00E7067E">
        <w:rPr>
          <w:rFonts w:ascii="Times New Roman" w:hAnsi="Times New Roman" w:cs="Times New Roman"/>
          <w:sz w:val="24"/>
          <w:szCs w:val="24"/>
        </w:rPr>
        <w:t>Подання:</w:t>
      </w:r>
    </w:p>
    <w:p w:rsidR="00DA2AE1" w:rsidRPr="00E7067E" w:rsidRDefault="00DA2AE1" w:rsidP="00E7067E">
      <w:pPr>
        <w:pStyle w:val="3"/>
        <w:tabs>
          <w:tab w:val="left" w:pos="7020"/>
        </w:tabs>
        <w:spacing w:before="0" w:after="0"/>
        <w:rPr>
          <w:rFonts w:ascii="Times New Roman" w:hAnsi="Times New Roman" w:cs="Times New Roman"/>
          <w:b w:val="0"/>
          <w:bCs w:val="0"/>
          <w:sz w:val="24"/>
          <w:szCs w:val="24"/>
        </w:rPr>
      </w:pPr>
      <w:r w:rsidRPr="00E7067E">
        <w:rPr>
          <w:rFonts w:ascii="Times New Roman" w:hAnsi="Times New Roman" w:cs="Times New Roman"/>
          <w:b w:val="0"/>
          <w:bCs w:val="0"/>
          <w:sz w:val="24"/>
          <w:szCs w:val="24"/>
        </w:rPr>
        <w:t>Завідувач відділом ЖКГ</w:t>
      </w:r>
      <w:r w:rsidRPr="00E7067E">
        <w:rPr>
          <w:rFonts w:ascii="Times New Roman" w:hAnsi="Times New Roman" w:cs="Times New Roman"/>
          <w:b w:val="0"/>
          <w:bCs w:val="0"/>
          <w:sz w:val="24"/>
          <w:szCs w:val="24"/>
        </w:rPr>
        <w:tab/>
        <w:t>О.А. Докай</w:t>
      </w:r>
    </w:p>
    <w:p w:rsidR="00DA2AE1" w:rsidRPr="00E7067E" w:rsidRDefault="00DA2AE1" w:rsidP="00E7067E"/>
    <w:p w:rsidR="00DA2AE1" w:rsidRDefault="00DA2AE1" w:rsidP="00C65706"/>
    <w:p w:rsidR="00DA2AE1" w:rsidRDefault="00DA2AE1" w:rsidP="00C65706"/>
    <w:p w:rsidR="00DA2AE1" w:rsidRPr="00603645" w:rsidRDefault="00DA2AE1" w:rsidP="00E7067E">
      <w:pPr>
        <w:pStyle w:val="a9"/>
        <w:ind w:firstLine="6300"/>
        <w:jc w:val="left"/>
        <w:rPr>
          <w:sz w:val="24"/>
          <w:szCs w:val="24"/>
        </w:rPr>
      </w:pPr>
      <w:r>
        <w:rPr>
          <w:b/>
          <w:bCs/>
          <w:sz w:val="24"/>
          <w:szCs w:val="24"/>
        </w:rPr>
        <w:t xml:space="preserve"> </w:t>
      </w:r>
      <w:r w:rsidRPr="00603645">
        <w:rPr>
          <w:sz w:val="24"/>
          <w:szCs w:val="24"/>
        </w:rPr>
        <w:t>Додаток 1</w:t>
      </w:r>
    </w:p>
    <w:p w:rsidR="00DA2AE1" w:rsidRPr="00603645" w:rsidRDefault="00DA2AE1" w:rsidP="00AF71DC">
      <w:pPr>
        <w:pStyle w:val="a9"/>
        <w:jc w:val="left"/>
        <w:rPr>
          <w:sz w:val="24"/>
          <w:szCs w:val="24"/>
        </w:rPr>
      </w:pP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t xml:space="preserve">до рішення № </w:t>
      </w:r>
      <w:r w:rsidRPr="00603645">
        <w:rPr>
          <w:sz w:val="24"/>
          <w:szCs w:val="24"/>
          <w:u w:val="single"/>
        </w:rPr>
        <w:t>_</w:t>
      </w:r>
      <w:r w:rsidRPr="00E7221C">
        <w:rPr>
          <w:sz w:val="24"/>
          <w:szCs w:val="24"/>
          <w:u w:val="single"/>
        </w:rPr>
        <w:t>227</w:t>
      </w:r>
      <w:r w:rsidRPr="00603645">
        <w:rPr>
          <w:sz w:val="24"/>
          <w:szCs w:val="24"/>
          <w:u w:val="single"/>
        </w:rPr>
        <w:t>_</w:t>
      </w:r>
    </w:p>
    <w:p w:rsidR="00DA2AE1" w:rsidRPr="00603645" w:rsidRDefault="00DA2AE1" w:rsidP="00AF71DC">
      <w:pPr>
        <w:pStyle w:val="a9"/>
        <w:jc w:val="left"/>
        <w:rPr>
          <w:sz w:val="24"/>
          <w:szCs w:val="24"/>
        </w:rPr>
      </w:pP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t xml:space="preserve">виконавчого комітету  </w:t>
      </w: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r>
      <w:r w:rsidRPr="00603645">
        <w:rPr>
          <w:sz w:val="24"/>
          <w:szCs w:val="24"/>
        </w:rPr>
        <w:tab/>
        <w:t>Бучанської міської ради</w:t>
      </w:r>
    </w:p>
    <w:p w:rsidR="00DA2AE1" w:rsidRPr="00603645" w:rsidRDefault="00DA2AE1" w:rsidP="00AF71DC">
      <w:pPr>
        <w:pStyle w:val="a9"/>
        <w:jc w:val="left"/>
        <w:rPr>
          <w:sz w:val="24"/>
          <w:szCs w:val="24"/>
          <w:u w:val="single"/>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 </w:t>
      </w:r>
      <w:r>
        <w:rPr>
          <w:sz w:val="24"/>
          <w:szCs w:val="24"/>
          <w:u w:val="single"/>
        </w:rPr>
        <w:t>22</w:t>
      </w:r>
      <w:r w:rsidRPr="00603645">
        <w:rPr>
          <w:sz w:val="24"/>
          <w:szCs w:val="24"/>
        </w:rPr>
        <w:t xml:space="preserve">» </w:t>
      </w:r>
      <w:r w:rsidRPr="00603645">
        <w:rPr>
          <w:sz w:val="24"/>
          <w:szCs w:val="24"/>
          <w:u w:val="single"/>
        </w:rPr>
        <w:t xml:space="preserve"> </w:t>
      </w:r>
      <w:r>
        <w:rPr>
          <w:sz w:val="24"/>
          <w:szCs w:val="24"/>
          <w:u w:val="single"/>
        </w:rPr>
        <w:t>травня  2018</w:t>
      </w:r>
      <w:r w:rsidRPr="00603645">
        <w:rPr>
          <w:sz w:val="24"/>
          <w:szCs w:val="24"/>
          <w:u w:val="single"/>
        </w:rPr>
        <w:t xml:space="preserve"> року</w:t>
      </w:r>
    </w:p>
    <w:p w:rsidR="00DA2AE1" w:rsidRPr="00603645" w:rsidRDefault="00DA2AE1" w:rsidP="00AF71DC">
      <w:pPr>
        <w:pStyle w:val="a9"/>
      </w:pPr>
    </w:p>
    <w:p w:rsidR="00DA2AE1" w:rsidRPr="00FF028C" w:rsidRDefault="00DA2AE1" w:rsidP="004371A0">
      <w:pPr>
        <w:jc w:val="center"/>
        <w:rPr>
          <w:b/>
          <w:bCs/>
          <w:sz w:val="23"/>
          <w:szCs w:val="23"/>
        </w:rPr>
      </w:pPr>
      <w:r w:rsidRPr="00FF028C">
        <w:rPr>
          <w:b/>
          <w:bCs/>
          <w:sz w:val="23"/>
          <w:szCs w:val="23"/>
        </w:rPr>
        <w:t xml:space="preserve">Інформація </w:t>
      </w:r>
    </w:p>
    <w:p w:rsidR="00DA2AE1" w:rsidRPr="00FF028C" w:rsidRDefault="00DA2AE1" w:rsidP="004371A0">
      <w:pPr>
        <w:jc w:val="center"/>
        <w:rPr>
          <w:b/>
          <w:bCs/>
          <w:sz w:val="23"/>
          <w:szCs w:val="23"/>
        </w:rPr>
      </w:pPr>
      <w:r w:rsidRPr="00FF028C">
        <w:rPr>
          <w:b/>
          <w:bCs/>
          <w:sz w:val="23"/>
          <w:szCs w:val="23"/>
        </w:rPr>
        <w:t xml:space="preserve">про підсумки роботи підприємств житлово-комунального господарства </w:t>
      </w:r>
    </w:p>
    <w:p w:rsidR="00DA2AE1" w:rsidRPr="00FF028C" w:rsidRDefault="00DA2AE1" w:rsidP="0091314B">
      <w:pPr>
        <w:jc w:val="center"/>
        <w:rPr>
          <w:b/>
          <w:bCs/>
          <w:sz w:val="23"/>
          <w:szCs w:val="23"/>
        </w:rPr>
      </w:pPr>
      <w:r w:rsidRPr="00FF028C">
        <w:rPr>
          <w:b/>
          <w:bCs/>
          <w:sz w:val="23"/>
          <w:szCs w:val="23"/>
        </w:rPr>
        <w:t>в осінньо-зимовий період 201</w:t>
      </w:r>
      <w:r w:rsidR="00E7221C">
        <w:rPr>
          <w:b/>
          <w:bCs/>
          <w:sz w:val="23"/>
          <w:szCs w:val="23"/>
        </w:rPr>
        <w:t>7</w:t>
      </w:r>
      <w:r w:rsidRPr="00FF028C">
        <w:rPr>
          <w:b/>
          <w:bCs/>
          <w:sz w:val="23"/>
          <w:szCs w:val="23"/>
        </w:rPr>
        <w:t xml:space="preserve"> – 201</w:t>
      </w:r>
      <w:r w:rsidR="00E7221C">
        <w:rPr>
          <w:b/>
          <w:bCs/>
          <w:sz w:val="23"/>
          <w:szCs w:val="23"/>
        </w:rPr>
        <w:t>8</w:t>
      </w:r>
      <w:r w:rsidRPr="00FF028C">
        <w:rPr>
          <w:b/>
          <w:bCs/>
          <w:sz w:val="23"/>
          <w:szCs w:val="23"/>
          <w:lang w:val="ru-RU"/>
        </w:rPr>
        <w:t xml:space="preserve"> </w:t>
      </w:r>
      <w:r w:rsidRPr="00FF028C">
        <w:rPr>
          <w:b/>
          <w:bCs/>
          <w:sz w:val="23"/>
          <w:szCs w:val="23"/>
        </w:rPr>
        <w:t xml:space="preserve">рр.   </w:t>
      </w:r>
    </w:p>
    <w:p w:rsidR="00DA2AE1" w:rsidRPr="00FF028C" w:rsidRDefault="00DA2AE1" w:rsidP="004371A0">
      <w:pPr>
        <w:jc w:val="center"/>
        <w:rPr>
          <w:sz w:val="23"/>
          <w:szCs w:val="23"/>
        </w:rPr>
      </w:pPr>
    </w:p>
    <w:p w:rsidR="00DA2AE1" w:rsidRPr="00FF028C" w:rsidRDefault="00DA2AE1" w:rsidP="00411E13">
      <w:pPr>
        <w:jc w:val="both"/>
        <w:rPr>
          <w:sz w:val="23"/>
          <w:szCs w:val="23"/>
        </w:rPr>
      </w:pPr>
      <w:r w:rsidRPr="00FF028C">
        <w:rPr>
          <w:sz w:val="23"/>
          <w:szCs w:val="23"/>
        </w:rPr>
        <w:tab/>
        <w:t xml:space="preserve">До початку зими на всіх котельнях виконано поточний ремонт приміщень, допоміжного обладнання, теплових мереж. Теплотехнічне обладнання та теплові мережі котелень підготовлені для сталого проходження опалювального сезону. </w:t>
      </w:r>
    </w:p>
    <w:p w:rsidR="00DA2AE1" w:rsidRPr="00FF028C" w:rsidRDefault="00DA2AE1" w:rsidP="00411E13">
      <w:pPr>
        <w:spacing w:line="276" w:lineRule="auto"/>
        <w:ind w:firstLine="851"/>
        <w:jc w:val="both"/>
        <w:rPr>
          <w:sz w:val="23"/>
          <w:szCs w:val="23"/>
        </w:rPr>
      </w:pPr>
      <w:r w:rsidRPr="00FF028C">
        <w:rPr>
          <w:sz w:val="23"/>
          <w:szCs w:val="23"/>
        </w:rPr>
        <w:t>З метою оптимізації схем теплопостачання міста, тобто скорочення споживання  енергоресурсів,  теплопостачальним підприємством з залученням інвестиційних коштів  було здійснені  заходи щодо модернізації котелень та проведені роботи по заміні  теплової мережі  з заміною труб на попередньо ізольовані(поліуретанові):</w:t>
      </w:r>
    </w:p>
    <w:p w:rsidR="00DA2AE1" w:rsidRPr="00FF028C" w:rsidRDefault="00DA2AE1" w:rsidP="00411E13">
      <w:pPr>
        <w:spacing w:line="276" w:lineRule="auto"/>
        <w:ind w:firstLine="851"/>
        <w:jc w:val="both"/>
        <w:rPr>
          <w:sz w:val="23"/>
          <w:szCs w:val="23"/>
        </w:rPr>
      </w:pPr>
      <w:r w:rsidRPr="00FF028C">
        <w:rPr>
          <w:sz w:val="23"/>
          <w:szCs w:val="23"/>
        </w:rPr>
        <w:t xml:space="preserve"> - </w:t>
      </w:r>
      <w:r w:rsidRPr="00ED0F21">
        <w:rPr>
          <w:sz w:val="23"/>
          <w:szCs w:val="23"/>
          <w:lang w:val="ru-RU"/>
        </w:rPr>
        <w:t>3</w:t>
      </w:r>
      <w:r w:rsidRPr="00FF028C">
        <w:rPr>
          <w:sz w:val="23"/>
          <w:szCs w:val="23"/>
        </w:rPr>
        <w:t xml:space="preserve">00 п.м в межах будинків по вул. </w:t>
      </w:r>
      <w:r w:rsidRPr="00BD0B00">
        <w:rPr>
          <w:sz w:val="23"/>
          <w:szCs w:val="23"/>
          <w:lang w:val="ru-RU"/>
        </w:rPr>
        <w:t>Т</w:t>
      </w:r>
      <w:r>
        <w:rPr>
          <w:sz w:val="23"/>
          <w:szCs w:val="23"/>
        </w:rPr>
        <w:t>арасівська, 32</w:t>
      </w:r>
      <w:r w:rsidRPr="00FF028C">
        <w:rPr>
          <w:sz w:val="23"/>
          <w:szCs w:val="23"/>
        </w:rPr>
        <w:t>;</w:t>
      </w:r>
    </w:p>
    <w:p w:rsidR="00DA2AE1" w:rsidRPr="00FF028C" w:rsidRDefault="00DA2AE1" w:rsidP="00C00192">
      <w:pPr>
        <w:jc w:val="both"/>
        <w:rPr>
          <w:sz w:val="23"/>
          <w:szCs w:val="23"/>
        </w:rPr>
      </w:pPr>
      <w:r w:rsidRPr="00FF028C">
        <w:rPr>
          <w:sz w:val="23"/>
          <w:szCs w:val="23"/>
        </w:rPr>
        <w:tab/>
        <w:t>До початку опалювального періоду 201</w:t>
      </w:r>
      <w:r>
        <w:rPr>
          <w:sz w:val="23"/>
          <w:szCs w:val="23"/>
        </w:rPr>
        <w:t>7</w:t>
      </w:r>
      <w:r w:rsidRPr="00FF028C">
        <w:rPr>
          <w:sz w:val="23"/>
          <w:szCs w:val="23"/>
        </w:rPr>
        <w:t>-201</w:t>
      </w:r>
      <w:r>
        <w:rPr>
          <w:sz w:val="23"/>
          <w:szCs w:val="23"/>
        </w:rPr>
        <w:t>8</w:t>
      </w:r>
      <w:r w:rsidRPr="00FF028C">
        <w:rPr>
          <w:sz w:val="23"/>
          <w:szCs w:val="23"/>
        </w:rPr>
        <w:t xml:space="preserve"> р.р. КП «Бучанське управління житлово-комунального господарства»  проведено ремонт </w:t>
      </w:r>
      <w:r>
        <w:rPr>
          <w:b/>
          <w:bCs/>
          <w:sz w:val="23"/>
          <w:szCs w:val="23"/>
        </w:rPr>
        <w:t>19</w:t>
      </w:r>
      <w:r w:rsidRPr="00FF028C">
        <w:rPr>
          <w:sz w:val="23"/>
          <w:szCs w:val="23"/>
        </w:rPr>
        <w:t xml:space="preserve"> під’їздів в багатоквартирних будинках, проведено поточний ремонт   внутрішньобудинкових мереж холодного водопостачання та водовідведення  на </w:t>
      </w:r>
      <w:r>
        <w:rPr>
          <w:b/>
          <w:bCs/>
          <w:sz w:val="23"/>
          <w:szCs w:val="23"/>
        </w:rPr>
        <w:t>3</w:t>
      </w:r>
      <w:r w:rsidRPr="00FF028C">
        <w:rPr>
          <w:b/>
          <w:bCs/>
          <w:sz w:val="23"/>
          <w:szCs w:val="23"/>
        </w:rPr>
        <w:t>0</w:t>
      </w:r>
      <w:r w:rsidRPr="00FF028C">
        <w:rPr>
          <w:sz w:val="23"/>
          <w:szCs w:val="23"/>
        </w:rPr>
        <w:t xml:space="preserve"> об’єктах,  мереж централізованого теплопостачання на </w:t>
      </w:r>
      <w:r>
        <w:rPr>
          <w:sz w:val="23"/>
          <w:szCs w:val="23"/>
        </w:rPr>
        <w:t>1</w:t>
      </w:r>
      <w:r w:rsidRPr="00FF028C">
        <w:rPr>
          <w:b/>
          <w:bCs/>
          <w:sz w:val="23"/>
          <w:szCs w:val="23"/>
        </w:rPr>
        <w:t xml:space="preserve">6 </w:t>
      </w:r>
      <w:r w:rsidRPr="00FF028C">
        <w:rPr>
          <w:sz w:val="23"/>
          <w:szCs w:val="23"/>
        </w:rPr>
        <w:t xml:space="preserve">об’єктах. На </w:t>
      </w:r>
      <w:r>
        <w:rPr>
          <w:b/>
          <w:bCs/>
          <w:sz w:val="23"/>
          <w:szCs w:val="23"/>
        </w:rPr>
        <w:t>10</w:t>
      </w:r>
      <w:r w:rsidRPr="00FF028C">
        <w:rPr>
          <w:sz w:val="23"/>
          <w:szCs w:val="23"/>
        </w:rPr>
        <w:t xml:space="preserve"> будинках проведено ремонт покрівлі, відремонтовано </w:t>
      </w:r>
      <w:r>
        <w:rPr>
          <w:b/>
          <w:bCs/>
          <w:sz w:val="23"/>
          <w:szCs w:val="23"/>
        </w:rPr>
        <w:t xml:space="preserve">12 </w:t>
      </w:r>
      <w:r w:rsidRPr="00FF028C">
        <w:rPr>
          <w:sz w:val="23"/>
          <w:szCs w:val="23"/>
        </w:rPr>
        <w:t xml:space="preserve">вхідних груп до під’їздів будинків. Проведено ремонт </w:t>
      </w:r>
      <w:r>
        <w:rPr>
          <w:b/>
          <w:bCs/>
          <w:sz w:val="23"/>
          <w:szCs w:val="23"/>
        </w:rPr>
        <w:t>54</w:t>
      </w:r>
      <w:r w:rsidRPr="00FF028C">
        <w:rPr>
          <w:sz w:val="23"/>
          <w:szCs w:val="23"/>
        </w:rPr>
        <w:t xml:space="preserve"> вентиляційних каналів. Обстежено підвали, горища, всі приміщення   зачинено замками. За зимовий період 201</w:t>
      </w:r>
      <w:r>
        <w:rPr>
          <w:sz w:val="23"/>
          <w:szCs w:val="23"/>
        </w:rPr>
        <w:t>7</w:t>
      </w:r>
      <w:r w:rsidRPr="00FF028C">
        <w:rPr>
          <w:sz w:val="23"/>
          <w:szCs w:val="23"/>
        </w:rPr>
        <w:t>-201</w:t>
      </w:r>
      <w:r>
        <w:rPr>
          <w:sz w:val="23"/>
          <w:szCs w:val="23"/>
        </w:rPr>
        <w:t>8</w:t>
      </w:r>
      <w:r w:rsidRPr="00FF028C">
        <w:rPr>
          <w:sz w:val="23"/>
          <w:szCs w:val="23"/>
        </w:rPr>
        <w:t xml:space="preserve">рр. почищено  та посипано пісчано-сольовою сумішшю </w:t>
      </w:r>
      <w:r w:rsidRPr="00FF028C">
        <w:rPr>
          <w:b/>
          <w:bCs/>
          <w:sz w:val="23"/>
          <w:szCs w:val="23"/>
        </w:rPr>
        <w:t>7209 </w:t>
      </w:r>
      <w:r w:rsidRPr="00FF028C">
        <w:rPr>
          <w:sz w:val="23"/>
          <w:szCs w:val="23"/>
        </w:rPr>
        <w:t xml:space="preserve"> км доріг міста та  витрачено </w:t>
      </w:r>
      <w:r>
        <w:rPr>
          <w:b/>
          <w:bCs/>
          <w:sz w:val="23"/>
          <w:szCs w:val="23"/>
        </w:rPr>
        <w:t>2178</w:t>
      </w:r>
      <w:r w:rsidRPr="00FF028C">
        <w:rPr>
          <w:sz w:val="23"/>
          <w:szCs w:val="23"/>
        </w:rPr>
        <w:t xml:space="preserve"> т  піщано-сольової суміші.</w:t>
      </w:r>
    </w:p>
    <w:p w:rsidR="00DA2AE1" w:rsidRPr="00FF028C" w:rsidRDefault="00DA2AE1" w:rsidP="00C00192">
      <w:pPr>
        <w:jc w:val="both"/>
        <w:rPr>
          <w:sz w:val="23"/>
          <w:szCs w:val="23"/>
        </w:rPr>
      </w:pPr>
      <w:r w:rsidRPr="00FF028C">
        <w:rPr>
          <w:sz w:val="23"/>
          <w:szCs w:val="23"/>
        </w:rPr>
        <w:t>Оснащення  приладами обліку теплової енергії становить:</w:t>
      </w:r>
    </w:p>
    <w:p w:rsidR="00DA2AE1" w:rsidRPr="00FF028C" w:rsidRDefault="00DA2AE1" w:rsidP="00D147D3">
      <w:pPr>
        <w:ind w:firstLine="851"/>
        <w:jc w:val="both"/>
        <w:rPr>
          <w:sz w:val="23"/>
          <w:szCs w:val="23"/>
        </w:rPr>
      </w:pPr>
      <w:r w:rsidRPr="00FF028C">
        <w:rPr>
          <w:sz w:val="23"/>
          <w:szCs w:val="23"/>
        </w:rPr>
        <w:t xml:space="preserve"> 82% від загальної кількості будинків комунальної власності з централізованим теплопостачанням, в яких технічно можливо встановлення лічильників обліку теплової енергії.</w:t>
      </w:r>
    </w:p>
    <w:p w:rsidR="00DA2AE1" w:rsidRPr="00FF028C" w:rsidRDefault="00DA2AE1" w:rsidP="00D147D3">
      <w:pPr>
        <w:ind w:firstLine="851"/>
        <w:jc w:val="both"/>
        <w:rPr>
          <w:sz w:val="23"/>
          <w:szCs w:val="23"/>
        </w:rPr>
      </w:pPr>
      <w:r w:rsidRPr="00FF028C">
        <w:rPr>
          <w:sz w:val="23"/>
          <w:szCs w:val="23"/>
        </w:rPr>
        <w:t>100 % оснащення приладами обліку теплової енергії бюджетних установ.</w:t>
      </w:r>
    </w:p>
    <w:p w:rsidR="00DA2AE1" w:rsidRPr="00FF028C" w:rsidRDefault="00DA2AE1" w:rsidP="00D147D3">
      <w:pPr>
        <w:ind w:firstLine="851"/>
        <w:jc w:val="both"/>
        <w:rPr>
          <w:sz w:val="23"/>
          <w:szCs w:val="23"/>
        </w:rPr>
      </w:pPr>
      <w:r w:rsidRPr="00FF028C">
        <w:rPr>
          <w:sz w:val="23"/>
          <w:szCs w:val="23"/>
        </w:rPr>
        <w:t xml:space="preserve">Були виконані поточно-планові та цілодобові аварійні роботи по обслуговуванню житлового–комунального майна, а саме прибирання навколо багатоповерхових будинків, вулиць, парків, скверів міста, вивезення сміття від багатоповерхових житлових будинків та приватного сектору, підприємств, установ, організацій, суб’єктів підприємницької діяльності, проводилась очистка автодоріг від снігових заметів, проведення робіт з посипковим матеріалами в особливих погодних умовах, проведення робіт із знесення сухостійних дерев та насаджень, які можуть спричинити аварійні ситуації на вулицях (дорогах) під час осінньо-зимового періоду, забезпечувалась безперебійна робота водопостачання, водовідведення, вентиляції, газопостачання, теплопостачання та електропостачання, реанімація після зимового періоду покрівлі,  ливневих систем. </w:t>
      </w:r>
    </w:p>
    <w:p w:rsidR="00DA2AE1" w:rsidRPr="00FF028C" w:rsidRDefault="00DA2AE1" w:rsidP="007D5068">
      <w:pPr>
        <w:ind w:firstLine="540"/>
        <w:jc w:val="both"/>
        <w:rPr>
          <w:sz w:val="23"/>
          <w:szCs w:val="23"/>
        </w:rPr>
      </w:pPr>
      <w:r w:rsidRPr="00FF028C">
        <w:rPr>
          <w:sz w:val="23"/>
          <w:szCs w:val="23"/>
        </w:rPr>
        <w:t xml:space="preserve">Проведено виконання робіт з усунення недоліків в системі опалення відповідно до скарг громадян. </w:t>
      </w:r>
    </w:p>
    <w:p w:rsidR="00DA2AE1" w:rsidRPr="00FF028C" w:rsidRDefault="00DA2AE1" w:rsidP="00DE78AF">
      <w:pPr>
        <w:ind w:firstLine="851"/>
        <w:jc w:val="both"/>
        <w:rPr>
          <w:rFonts w:eastAsia="TimesNewRoman"/>
          <w:sz w:val="23"/>
          <w:szCs w:val="23"/>
          <w:lang w:val="ru-RU"/>
        </w:rPr>
      </w:pPr>
      <w:r w:rsidRPr="00FF028C">
        <w:rPr>
          <w:sz w:val="23"/>
          <w:szCs w:val="23"/>
        </w:rPr>
        <w:t xml:space="preserve">З метою зменшення заборгованості підприємствами житлово-комунальної сфери проводяться наступні заходи: </w:t>
      </w:r>
    </w:p>
    <w:p w:rsidR="00DA2AE1" w:rsidRPr="00FF028C" w:rsidRDefault="00DA2AE1" w:rsidP="00DE78AF">
      <w:pPr>
        <w:jc w:val="both"/>
        <w:rPr>
          <w:b/>
          <w:bCs/>
          <w:sz w:val="23"/>
          <w:szCs w:val="23"/>
        </w:rPr>
      </w:pPr>
      <w:r w:rsidRPr="00FF028C">
        <w:rPr>
          <w:sz w:val="23"/>
          <w:szCs w:val="23"/>
        </w:rPr>
        <w:t xml:space="preserve">- подаються  позовні заяви та заяви про видачу судових наказів до Ірпінського міського суду; </w:t>
      </w:r>
    </w:p>
    <w:p w:rsidR="00DA2AE1" w:rsidRPr="00FF028C" w:rsidRDefault="00DA2AE1" w:rsidP="00DE78AF">
      <w:pPr>
        <w:jc w:val="both"/>
        <w:rPr>
          <w:b/>
          <w:bCs/>
          <w:sz w:val="23"/>
          <w:szCs w:val="23"/>
        </w:rPr>
      </w:pPr>
      <w:r w:rsidRPr="00FF028C">
        <w:rPr>
          <w:sz w:val="23"/>
          <w:szCs w:val="23"/>
        </w:rPr>
        <w:t>- із споживачами укладаються договори реструктуризації боргу;</w:t>
      </w:r>
    </w:p>
    <w:p w:rsidR="00DA2AE1" w:rsidRPr="00FF028C" w:rsidRDefault="00DA2AE1" w:rsidP="00DE78AF">
      <w:pPr>
        <w:jc w:val="both"/>
        <w:rPr>
          <w:b/>
          <w:bCs/>
          <w:sz w:val="23"/>
          <w:szCs w:val="23"/>
        </w:rPr>
      </w:pPr>
      <w:r w:rsidRPr="00FF028C">
        <w:rPr>
          <w:sz w:val="23"/>
          <w:szCs w:val="23"/>
        </w:rPr>
        <w:t xml:space="preserve">- щомісяця проводиться розсилка квитанцій споживачам послуг; </w:t>
      </w:r>
    </w:p>
    <w:p w:rsidR="00DA2AE1" w:rsidRPr="00FF028C" w:rsidRDefault="00DA2AE1" w:rsidP="00DE78AF">
      <w:pPr>
        <w:jc w:val="both"/>
        <w:rPr>
          <w:b/>
          <w:bCs/>
          <w:sz w:val="23"/>
          <w:szCs w:val="23"/>
        </w:rPr>
      </w:pPr>
      <w:r w:rsidRPr="00FF028C">
        <w:rPr>
          <w:sz w:val="23"/>
          <w:szCs w:val="23"/>
        </w:rPr>
        <w:t>-  проводиться розсилка листів-попереджень боржникам;</w:t>
      </w:r>
    </w:p>
    <w:p w:rsidR="00DA2AE1" w:rsidRPr="00FF028C" w:rsidRDefault="00DA2AE1" w:rsidP="00522173">
      <w:pPr>
        <w:jc w:val="both"/>
        <w:rPr>
          <w:sz w:val="23"/>
          <w:szCs w:val="23"/>
        </w:rPr>
      </w:pPr>
      <w:r w:rsidRPr="00FF028C">
        <w:rPr>
          <w:sz w:val="23"/>
          <w:szCs w:val="23"/>
        </w:rPr>
        <w:t>- друкуються у місцевих засобах масової інформації (газеті «Бучанські новини») списки боржників за надані послуги з теплопостачання.</w:t>
      </w:r>
    </w:p>
    <w:p w:rsidR="00DA2AE1" w:rsidRPr="00FF028C" w:rsidRDefault="00DA2AE1" w:rsidP="00FD0092">
      <w:pPr>
        <w:ind w:firstLine="540"/>
        <w:rPr>
          <w:sz w:val="23"/>
          <w:szCs w:val="23"/>
        </w:rPr>
      </w:pPr>
      <w:r w:rsidRPr="00FF028C">
        <w:rPr>
          <w:sz w:val="23"/>
          <w:szCs w:val="23"/>
        </w:rPr>
        <w:t>Під час проходження опалювального сезону 201</w:t>
      </w:r>
      <w:r>
        <w:rPr>
          <w:sz w:val="23"/>
          <w:szCs w:val="23"/>
        </w:rPr>
        <w:t>7</w:t>
      </w:r>
      <w:r w:rsidRPr="00FF028C">
        <w:rPr>
          <w:sz w:val="23"/>
          <w:szCs w:val="23"/>
        </w:rPr>
        <w:t>-201</w:t>
      </w:r>
      <w:r>
        <w:rPr>
          <w:sz w:val="23"/>
          <w:szCs w:val="23"/>
        </w:rPr>
        <w:t>8</w:t>
      </w:r>
      <w:r w:rsidRPr="00FF028C">
        <w:rPr>
          <w:sz w:val="23"/>
          <w:szCs w:val="23"/>
        </w:rPr>
        <w:t xml:space="preserve"> рр. зривів, які могли б привести до негативних наслідків  в м. Буча, не було.  Відключення газу у зв’язку із  заборгованістю не було.</w:t>
      </w:r>
    </w:p>
    <w:p w:rsidR="00DA2AE1" w:rsidRDefault="00DA2AE1" w:rsidP="00FD0092">
      <w:pPr>
        <w:ind w:firstLine="540"/>
        <w:rPr>
          <w:b/>
          <w:bCs/>
          <w:sz w:val="23"/>
          <w:szCs w:val="23"/>
        </w:rPr>
      </w:pPr>
    </w:p>
    <w:p w:rsidR="00DA2AE1" w:rsidRPr="00FF028C" w:rsidRDefault="00DA2AE1" w:rsidP="00FD0092">
      <w:pPr>
        <w:ind w:firstLine="540"/>
        <w:rPr>
          <w:b/>
          <w:bCs/>
          <w:sz w:val="23"/>
          <w:szCs w:val="23"/>
        </w:rPr>
      </w:pPr>
      <w:r w:rsidRPr="00FF028C">
        <w:rPr>
          <w:b/>
          <w:bCs/>
          <w:sz w:val="23"/>
          <w:szCs w:val="23"/>
        </w:rPr>
        <w:t xml:space="preserve">Завідувач відділом                                                                            О.А.Докай </w:t>
      </w:r>
    </w:p>
    <w:p w:rsidR="00DA2AE1" w:rsidRPr="00964F0A" w:rsidRDefault="00DA2AE1" w:rsidP="000D15C9">
      <w:pPr>
        <w:ind w:firstLine="6379"/>
        <w:rPr>
          <w:sz w:val="22"/>
          <w:szCs w:val="22"/>
        </w:rPr>
      </w:pPr>
      <w:r>
        <w:rPr>
          <w:sz w:val="22"/>
          <w:szCs w:val="22"/>
        </w:rPr>
        <w:br w:type="page"/>
      </w:r>
      <w:r>
        <w:rPr>
          <w:sz w:val="22"/>
          <w:szCs w:val="22"/>
        </w:rPr>
        <w:lastRenderedPageBreak/>
        <w:t>Додаток 2</w:t>
      </w:r>
    </w:p>
    <w:p w:rsidR="00DA2AE1" w:rsidRPr="00964F0A" w:rsidRDefault="00DA2AE1" w:rsidP="00BF231E">
      <w:pPr>
        <w:pStyle w:val="a9"/>
        <w:jc w:val="left"/>
        <w:rPr>
          <w:sz w:val="22"/>
          <w:szCs w:val="22"/>
        </w:rPr>
      </w:pP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t xml:space="preserve">до рішення № </w:t>
      </w:r>
      <w:r w:rsidRPr="00964F0A">
        <w:rPr>
          <w:sz w:val="22"/>
          <w:szCs w:val="22"/>
          <w:u w:val="single"/>
        </w:rPr>
        <w:t>_</w:t>
      </w:r>
      <w:r>
        <w:rPr>
          <w:sz w:val="22"/>
          <w:szCs w:val="22"/>
          <w:u w:val="single"/>
        </w:rPr>
        <w:t>_</w:t>
      </w:r>
      <w:r w:rsidRPr="00E7221C">
        <w:rPr>
          <w:sz w:val="22"/>
          <w:szCs w:val="22"/>
          <w:u w:val="single"/>
        </w:rPr>
        <w:t>227</w:t>
      </w:r>
      <w:r w:rsidRPr="00964F0A">
        <w:rPr>
          <w:sz w:val="22"/>
          <w:szCs w:val="22"/>
          <w:u w:val="single"/>
        </w:rPr>
        <w:t>_</w:t>
      </w:r>
    </w:p>
    <w:p w:rsidR="00DA2AE1" w:rsidRPr="00964F0A" w:rsidRDefault="00DA2AE1" w:rsidP="00BF231E">
      <w:pPr>
        <w:pStyle w:val="a9"/>
        <w:jc w:val="left"/>
        <w:rPr>
          <w:sz w:val="22"/>
          <w:szCs w:val="22"/>
        </w:rPr>
      </w:pP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t xml:space="preserve">виконавчого комітету  </w:t>
      </w: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r>
      <w:r w:rsidRPr="00964F0A">
        <w:rPr>
          <w:sz w:val="22"/>
          <w:szCs w:val="22"/>
        </w:rPr>
        <w:tab/>
        <w:t>Бучанської міської ради</w:t>
      </w:r>
    </w:p>
    <w:p w:rsidR="00DA2AE1" w:rsidRDefault="00DA2AE1" w:rsidP="00BF231E">
      <w:pPr>
        <w:pStyle w:val="a9"/>
        <w:jc w:val="left"/>
        <w:rPr>
          <w:sz w:val="22"/>
          <w:szCs w:val="22"/>
          <w:u w:val="single"/>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 </w:t>
      </w:r>
      <w:r w:rsidRPr="000D15C9">
        <w:rPr>
          <w:sz w:val="22"/>
          <w:szCs w:val="22"/>
          <w:lang w:val="ru-RU"/>
        </w:rPr>
        <w:t>2</w:t>
      </w:r>
      <w:r>
        <w:rPr>
          <w:sz w:val="22"/>
          <w:szCs w:val="22"/>
          <w:lang w:val="ru-RU"/>
        </w:rPr>
        <w:t>2</w:t>
      </w:r>
      <w:r w:rsidRPr="00964F0A">
        <w:rPr>
          <w:sz w:val="22"/>
          <w:szCs w:val="22"/>
        </w:rPr>
        <w:t xml:space="preserve">» </w:t>
      </w:r>
      <w:r>
        <w:rPr>
          <w:sz w:val="22"/>
          <w:szCs w:val="22"/>
          <w:u w:val="single"/>
        </w:rPr>
        <w:t xml:space="preserve"> травня  2018 </w:t>
      </w:r>
      <w:r w:rsidRPr="00964F0A">
        <w:rPr>
          <w:sz w:val="22"/>
          <w:szCs w:val="22"/>
          <w:u w:val="single"/>
        </w:rPr>
        <w:t xml:space="preserve"> року</w:t>
      </w:r>
    </w:p>
    <w:p w:rsidR="00DA2AE1" w:rsidRDefault="00DA2AE1" w:rsidP="00BF231E">
      <w:pPr>
        <w:pStyle w:val="a9"/>
        <w:jc w:val="left"/>
        <w:rPr>
          <w:sz w:val="22"/>
          <w:szCs w:val="22"/>
          <w:u w:val="single"/>
        </w:rPr>
      </w:pPr>
    </w:p>
    <w:p w:rsidR="00DA2AE1" w:rsidRPr="00FF028C" w:rsidRDefault="00DA2AE1" w:rsidP="00D147D3">
      <w:pPr>
        <w:pStyle w:val="a9"/>
        <w:rPr>
          <w:b/>
          <w:bCs/>
          <w:sz w:val="24"/>
          <w:szCs w:val="24"/>
          <w:lang w:val="ru-RU"/>
        </w:rPr>
      </w:pPr>
    </w:p>
    <w:p w:rsidR="00DA2AE1" w:rsidRPr="00FF028C" w:rsidRDefault="00DA2AE1" w:rsidP="00D147D3">
      <w:pPr>
        <w:pStyle w:val="a9"/>
        <w:rPr>
          <w:b/>
          <w:bCs/>
          <w:sz w:val="24"/>
          <w:szCs w:val="24"/>
          <w:lang w:val="ru-RU"/>
        </w:rPr>
      </w:pPr>
    </w:p>
    <w:p w:rsidR="00DA2AE1" w:rsidRDefault="00DA2AE1" w:rsidP="00D147D3">
      <w:pPr>
        <w:pStyle w:val="a9"/>
        <w:rPr>
          <w:b/>
          <w:bCs/>
          <w:sz w:val="24"/>
          <w:szCs w:val="24"/>
        </w:rPr>
      </w:pPr>
      <w:r w:rsidRPr="00D147D3">
        <w:rPr>
          <w:b/>
          <w:bCs/>
          <w:sz w:val="24"/>
          <w:szCs w:val="24"/>
        </w:rPr>
        <w:t xml:space="preserve">Склад міського оперативного штабу для організації підготовки господарського комплексу та соціальної сфери до </w:t>
      </w:r>
      <w:r>
        <w:rPr>
          <w:b/>
          <w:bCs/>
          <w:sz w:val="24"/>
          <w:szCs w:val="24"/>
        </w:rPr>
        <w:t>роботи в опалювальний сезон 2017-2018</w:t>
      </w:r>
      <w:r w:rsidRPr="00D147D3">
        <w:rPr>
          <w:b/>
          <w:bCs/>
          <w:sz w:val="24"/>
          <w:szCs w:val="24"/>
        </w:rPr>
        <w:t>рр. та контролю за проход</w:t>
      </w:r>
      <w:r>
        <w:rPr>
          <w:b/>
          <w:bCs/>
          <w:sz w:val="24"/>
          <w:szCs w:val="24"/>
        </w:rPr>
        <w:t>женням опалювального сезону 2018-2019</w:t>
      </w:r>
      <w:r w:rsidRPr="00D147D3">
        <w:rPr>
          <w:b/>
          <w:bCs/>
          <w:sz w:val="24"/>
          <w:szCs w:val="24"/>
        </w:rPr>
        <w:t xml:space="preserve"> рр</w:t>
      </w:r>
      <w:r>
        <w:rPr>
          <w:b/>
          <w:bCs/>
          <w:sz w:val="24"/>
          <w:szCs w:val="24"/>
        </w:rPr>
        <w:t>.</w:t>
      </w:r>
    </w:p>
    <w:p w:rsidR="00DA2AE1" w:rsidRDefault="00DA2AE1" w:rsidP="00D147D3">
      <w:pPr>
        <w:pStyle w:val="a9"/>
        <w:rPr>
          <w:b/>
          <w:bCs/>
          <w:sz w:val="24"/>
          <w:szCs w:val="24"/>
        </w:rPr>
      </w:pPr>
    </w:p>
    <w:p w:rsidR="00DA2AE1" w:rsidRDefault="00DA2AE1" w:rsidP="00D147D3">
      <w:pPr>
        <w:pStyle w:val="a9"/>
        <w:rPr>
          <w:b/>
          <w:bCs/>
          <w:sz w:val="24"/>
          <w:szCs w:val="24"/>
        </w:rPr>
      </w:pPr>
    </w:p>
    <w:p w:rsidR="00DA2AE1" w:rsidRDefault="00DA2AE1" w:rsidP="00DD100D">
      <w:pPr>
        <w:jc w:val="both"/>
      </w:pPr>
      <w:r>
        <w:t>Холодило П.В.</w:t>
      </w:r>
      <w:r>
        <w:tab/>
        <w:t>-</w:t>
      </w:r>
      <w:r>
        <w:tab/>
        <w:t>заступник міського голови,</w:t>
      </w:r>
    </w:p>
    <w:p w:rsidR="00DA2AE1" w:rsidRDefault="00DA2AE1" w:rsidP="00DD100D">
      <w:pPr>
        <w:jc w:val="both"/>
      </w:pPr>
      <w:r>
        <w:tab/>
      </w:r>
      <w:r>
        <w:tab/>
      </w:r>
      <w:r>
        <w:tab/>
      </w:r>
      <w:r>
        <w:tab/>
        <w:t>керівник штабу;</w:t>
      </w:r>
    </w:p>
    <w:p w:rsidR="00DA2AE1" w:rsidRDefault="00DA2AE1" w:rsidP="00DD100D">
      <w:pPr>
        <w:jc w:val="both"/>
      </w:pPr>
      <w:r>
        <w:t xml:space="preserve">Докай О.А.     </w:t>
      </w:r>
      <w:r>
        <w:tab/>
        <w:t>-</w:t>
      </w:r>
      <w:r>
        <w:tab/>
        <w:t>завідувач відділом ЖКГ міськвиконкому,</w:t>
      </w:r>
    </w:p>
    <w:p w:rsidR="00DA2AE1" w:rsidRDefault="00DA2AE1" w:rsidP="00DD100D">
      <w:pPr>
        <w:jc w:val="both"/>
      </w:pPr>
      <w:r>
        <w:tab/>
      </w:r>
      <w:r>
        <w:tab/>
      </w:r>
      <w:r>
        <w:tab/>
      </w:r>
      <w:r>
        <w:tab/>
        <w:t>заступник керівника штабу;</w:t>
      </w:r>
    </w:p>
    <w:p w:rsidR="00DA2AE1" w:rsidRDefault="00DA2AE1" w:rsidP="00DD100D">
      <w:pPr>
        <w:jc w:val="both"/>
      </w:pPr>
      <w:r>
        <w:t xml:space="preserve">Буяло В.В.      </w:t>
      </w:r>
      <w:r>
        <w:tab/>
        <w:t>-</w:t>
      </w:r>
      <w:r>
        <w:tab/>
        <w:t>головний спеціаліст  відділу ЖКГ міськвиконкому,</w:t>
      </w:r>
    </w:p>
    <w:p w:rsidR="00DA2AE1" w:rsidRDefault="00DA2AE1" w:rsidP="00DD100D">
      <w:pPr>
        <w:jc w:val="both"/>
      </w:pPr>
      <w:r>
        <w:tab/>
      </w:r>
      <w:r>
        <w:tab/>
      </w:r>
      <w:r>
        <w:tab/>
      </w:r>
      <w:r>
        <w:tab/>
        <w:t>секретар штабу;</w:t>
      </w:r>
    </w:p>
    <w:p w:rsidR="00DA2AE1" w:rsidRDefault="00DA2AE1" w:rsidP="00DD100D">
      <w:pPr>
        <w:jc w:val="center"/>
        <w:rPr>
          <w:u w:val="single"/>
        </w:rPr>
      </w:pPr>
    </w:p>
    <w:p w:rsidR="00DA2AE1" w:rsidRDefault="00DA2AE1" w:rsidP="00DD100D">
      <w:pPr>
        <w:jc w:val="center"/>
      </w:pPr>
      <w:r>
        <w:t>Члени штабу:</w:t>
      </w:r>
    </w:p>
    <w:p w:rsidR="00DA2AE1" w:rsidRDefault="00DA2AE1" w:rsidP="00DD100D">
      <w:pPr>
        <w:jc w:val="center"/>
        <w:rPr>
          <w:u w:val="single"/>
        </w:rPr>
      </w:pPr>
    </w:p>
    <w:p w:rsidR="00DA2AE1" w:rsidRDefault="00DA2AE1" w:rsidP="00DD100D">
      <w:pPr>
        <w:jc w:val="both"/>
      </w:pPr>
      <w:r>
        <w:t>Бучинський Л.Я.</w:t>
      </w:r>
      <w:r>
        <w:tab/>
        <w:t>-</w:t>
      </w:r>
      <w:r>
        <w:tab/>
        <w:t xml:space="preserve">головний лікар комунального некомерційного підприємства </w:t>
      </w:r>
    </w:p>
    <w:p w:rsidR="00DA2AE1" w:rsidRDefault="00DA2AE1" w:rsidP="008F70DA">
      <w:pPr>
        <w:ind w:firstLine="2880"/>
        <w:jc w:val="both"/>
      </w:pPr>
      <w:r>
        <w:t>«Бучанський консультативно-діагностичний центр»;</w:t>
      </w:r>
    </w:p>
    <w:p w:rsidR="00DA2AE1" w:rsidRDefault="00DA2AE1" w:rsidP="008F70DA">
      <w:pPr>
        <w:jc w:val="both"/>
      </w:pPr>
      <w:r>
        <w:t xml:space="preserve">Джам О.І        </w:t>
      </w:r>
      <w:r>
        <w:tab/>
        <w:t>-</w:t>
      </w:r>
      <w:r>
        <w:tab/>
        <w:t xml:space="preserve">головний лікар комунального некомерційного підприємства </w:t>
      </w:r>
    </w:p>
    <w:p w:rsidR="00DA2AE1" w:rsidRDefault="00DA2AE1" w:rsidP="008F70DA">
      <w:pPr>
        <w:jc w:val="both"/>
      </w:pPr>
      <w:r>
        <w:t xml:space="preserve">                                               «Бучанський центр первинної медико-санітарної допомоги»;</w:t>
      </w:r>
    </w:p>
    <w:p w:rsidR="00DA2AE1" w:rsidRDefault="00DA2AE1" w:rsidP="008F70DA">
      <w:pPr>
        <w:jc w:val="both"/>
      </w:pPr>
      <w:r>
        <w:t>Косякевич Г.М.</w:t>
      </w:r>
      <w:r>
        <w:tab/>
        <w:t>-</w:t>
      </w:r>
      <w:r>
        <w:tab/>
        <w:t>в.о. директора КП «Бучабудзамовник»;</w:t>
      </w:r>
    </w:p>
    <w:p w:rsidR="00DA2AE1" w:rsidRDefault="00DA2AE1" w:rsidP="008F70DA">
      <w:pPr>
        <w:jc w:val="both"/>
      </w:pPr>
      <w:r>
        <w:t>Кравчук В.Д.</w:t>
      </w:r>
      <w:r>
        <w:tab/>
      </w:r>
      <w:r>
        <w:tab/>
        <w:t>-</w:t>
      </w:r>
      <w:r>
        <w:tab/>
        <w:t>начальник КП «Бучанське УЖКГ»</w:t>
      </w:r>
    </w:p>
    <w:p w:rsidR="00DA2AE1" w:rsidRDefault="00DA2AE1" w:rsidP="00DD100D">
      <w:pPr>
        <w:jc w:val="both"/>
      </w:pPr>
      <w:r>
        <w:t xml:space="preserve">Герасименко С.П.  </w:t>
      </w:r>
      <w:r>
        <w:tab/>
        <w:t>-</w:t>
      </w:r>
      <w:r>
        <w:tab/>
        <w:t xml:space="preserve">начальник Ірпінського РП ПАТ «Київобленерго» </w:t>
      </w:r>
    </w:p>
    <w:p w:rsidR="00DA2AE1" w:rsidRDefault="00DA2AE1" w:rsidP="00DD100D">
      <w:pPr>
        <w:ind w:left="2124" w:firstLine="708"/>
        <w:jc w:val="both"/>
      </w:pPr>
      <w:r>
        <w:t>(за згодою);</w:t>
      </w:r>
    </w:p>
    <w:p w:rsidR="00DA2AE1" w:rsidRDefault="00DA2AE1" w:rsidP="00DD100D">
      <w:pPr>
        <w:jc w:val="both"/>
      </w:pPr>
      <w:r>
        <w:t>Маркушин О.Г.</w:t>
      </w:r>
      <w:r>
        <w:tab/>
        <w:t>-</w:t>
      </w:r>
      <w:r>
        <w:tab/>
        <w:t>начальник КП «Ірпіньводоканал»;</w:t>
      </w:r>
    </w:p>
    <w:p w:rsidR="00DA2AE1" w:rsidRDefault="00DA2AE1" w:rsidP="008F70DA">
      <w:pPr>
        <w:jc w:val="both"/>
      </w:pPr>
      <w:r>
        <w:t>Пирч С.В.</w:t>
      </w:r>
      <w:r>
        <w:tab/>
      </w:r>
      <w:r>
        <w:tab/>
        <w:t>-</w:t>
      </w:r>
      <w:r>
        <w:tab/>
        <w:t>директор ПКПП «Теплокомунсервіс»;</w:t>
      </w:r>
    </w:p>
    <w:p w:rsidR="00DA2AE1" w:rsidRPr="00BD0B00" w:rsidRDefault="00DA2AE1" w:rsidP="008F70DA">
      <w:pPr>
        <w:jc w:val="both"/>
      </w:pPr>
      <w:r w:rsidRPr="00BD0B00">
        <w:t>Казмірук С.Р.</w:t>
      </w:r>
      <w:r>
        <w:t xml:space="preserve"> </w:t>
      </w:r>
      <w:r>
        <w:tab/>
        <w:t xml:space="preserve">-          </w:t>
      </w:r>
      <w:r w:rsidRPr="00BD0B00">
        <w:t xml:space="preserve">начальник Ірпінської дільниці Києво-Святошинського ФЕГГ </w:t>
      </w:r>
    </w:p>
    <w:p w:rsidR="00DA2AE1" w:rsidRDefault="00DA2AE1" w:rsidP="008F70DA">
      <w:pPr>
        <w:jc w:val="both"/>
      </w:pPr>
      <w:r w:rsidRPr="00BD0B00">
        <w:t xml:space="preserve">                                               ПАТ «Київоблгаз» (за згодою);</w:t>
      </w:r>
    </w:p>
    <w:p w:rsidR="00DA2AE1" w:rsidRDefault="00DA2AE1" w:rsidP="00DD100D">
      <w:pPr>
        <w:ind w:left="2832" w:hanging="2832"/>
        <w:jc w:val="both"/>
      </w:pPr>
      <w:r>
        <w:t xml:space="preserve">Коваленко С.М.        - </w:t>
      </w:r>
      <w:r>
        <w:tab/>
        <w:t>начальник відділу з питань надзвичайних ситуацій       міськвиконкому;</w:t>
      </w:r>
    </w:p>
    <w:p w:rsidR="00DA2AE1" w:rsidRDefault="00DA2AE1" w:rsidP="00DD100D">
      <w:pPr>
        <w:jc w:val="both"/>
      </w:pPr>
      <w:r>
        <w:t>Півчу Н.В.                 -</w:t>
      </w:r>
      <w:r>
        <w:tab/>
        <w:t>в.о. завідувача відділу культури та спорту міськвиконкому;</w:t>
      </w:r>
    </w:p>
    <w:p w:rsidR="00DA2AE1" w:rsidRDefault="00DA2AE1" w:rsidP="00DD100D">
      <w:pPr>
        <w:jc w:val="both"/>
      </w:pPr>
      <w:r>
        <w:t xml:space="preserve">Сімон Т.А.    </w:t>
      </w:r>
      <w:r>
        <w:tab/>
      </w:r>
      <w:r>
        <w:tab/>
        <w:t>-</w:t>
      </w:r>
      <w:r>
        <w:tab/>
        <w:t xml:space="preserve">начальник фінансового управління Бучанської міської </w:t>
      </w:r>
      <w:r>
        <w:tab/>
        <w:t>ради;</w:t>
      </w:r>
    </w:p>
    <w:p w:rsidR="00DA2AE1" w:rsidRDefault="00DA2AE1" w:rsidP="00DD100D">
      <w:pPr>
        <w:ind w:left="2130" w:hanging="2130"/>
        <w:jc w:val="both"/>
      </w:pPr>
      <w:r>
        <w:t>Жуковець В.М.</w:t>
      </w:r>
      <w:r>
        <w:tab/>
        <w:t>-</w:t>
      </w:r>
      <w:r>
        <w:tab/>
        <w:t xml:space="preserve">в.о. завідувача відділу містобудування та архітектури </w:t>
      </w:r>
    </w:p>
    <w:p w:rsidR="00DA2AE1" w:rsidRDefault="00DA2AE1" w:rsidP="00DD100D">
      <w:pPr>
        <w:ind w:left="2130" w:hanging="2130"/>
        <w:jc w:val="both"/>
      </w:pPr>
      <w:r>
        <w:tab/>
      </w:r>
      <w:r>
        <w:tab/>
        <w:t>міськвиконкому;</w:t>
      </w:r>
    </w:p>
    <w:p w:rsidR="00DA2AE1" w:rsidRDefault="00DA2AE1" w:rsidP="00DD100D">
      <w:pPr>
        <w:ind w:left="2130" w:hanging="2130"/>
        <w:jc w:val="both"/>
      </w:pPr>
      <w:r>
        <w:t>Цимбал О.І.</w:t>
      </w:r>
      <w:r>
        <w:tab/>
        <w:t>-</w:t>
      </w:r>
      <w:r>
        <w:tab/>
        <w:t>начальник відділу освіти міськвиконкому;</w:t>
      </w:r>
    </w:p>
    <w:p w:rsidR="00DA2AE1" w:rsidRDefault="00DA2AE1" w:rsidP="00DD100D">
      <w:pPr>
        <w:jc w:val="both"/>
      </w:pPr>
      <w:r>
        <w:t xml:space="preserve">Квашук О.Я.  </w:t>
      </w:r>
      <w:r>
        <w:tab/>
        <w:t>-</w:t>
      </w:r>
      <w:r>
        <w:tab/>
        <w:t xml:space="preserve">голова депутатської комісії з питань соціально-економічного </w:t>
      </w:r>
    </w:p>
    <w:p w:rsidR="00DA2AE1" w:rsidRDefault="00DA2AE1" w:rsidP="00DD100D">
      <w:pPr>
        <w:jc w:val="both"/>
      </w:pPr>
      <w:r>
        <w:tab/>
      </w:r>
      <w:r>
        <w:tab/>
      </w:r>
      <w:r>
        <w:tab/>
      </w:r>
      <w:r>
        <w:tab/>
        <w:t xml:space="preserve">розвитку, підприємництва, житлово-комунального </w:t>
      </w:r>
    </w:p>
    <w:p w:rsidR="00DA2AE1" w:rsidRDefault="00DA2AE1" w:rsidP="00DD100D">
      <w:pPr>
        <w:jc w:val="both"/>
      </w:pPr>
      <w:r>
        <w:tab/>
      </w:r>
      <w:r>
        <w:tab/>
      </w:r>
      <w:r>
        <w:tab/>
      </w:r>
      <w:r>
        <w:tab/>
        <w:t>господарства, бюджету, фінансів та інвестування (за згодою)</w:t>
      </w:r>
    </w:p>
    <w:p w:rsidR="00DA2AE1" w:rsidRPr="00D147D3" w:rsidRDefault="00DA2AE1" w:rsidP="00D147D3">
      <w:pPr>
        <w:pStyle w:val="a9"/>
        <w:rPr>
          <w:b/>
          <w:bCs/>
          <w:sz w:val="24"/>
          <w:szCs w:val="24"/>
          <w:u w:val="single"/>
        </w:rPr>
      </w:pPr>
    </w:p>
    <w:sectPr w:rsidR="00DA2AE1" w:rsidRPr="00D147D3" w:rsidSect="00E77644">
      <w:pgSz w:w="11906" w:h="16838"/>
      <w:pgMar w:top="719" w:right="709" w:bottom="539"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0002AFF" w:usb1="C000247B" w:usb2="00000009" w:usb3="00000000" w:csb0="000001FF" w:csb1="00000000"/>
  </w:font>
  <w:font w:name="OpenSymbo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F5FF0"/>
    <w:multiLevelType w:val="hybridMultilevel"/>
    <w:tmpl w:val="37146E2C"/>
    <w:lvl w:ilvl="0" w:tplc="B1E04FBC">
      <w:numFmt w:val="bullet"/>
      <w:lvlText w:val=""/>
      <w:lvlJc w:val="left"/>
      <w:pPr>
        <w:ind w:left="900" w:hanging="360"/>
      </w:pPr>
      <w:rPr>
        <w:rFonts w:ascii="Times New Roman" w:eastAsia="Times New Roman" w:hAnsi="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15:restartNumberingAfterBreak="0">
    <w:nsid w:val="121264BC"/>
    <w:multiLevelType w:val="hybridMultilevel"/>
    <w:tmpl w:val="D5861D36"/>
    <w:lvl w:ilvl="0" w:tplc="C2223F10">
      <w:numFmt w:val="bullet"/>
      <w:lvlText w:val="-"/>
      <w:lvlJc w:val="left"/>
      <w:pPr>
        <w:tabs>
          <w:tab w:val="num" w:pos="786"/>
        </w:tabs>
        <w:ind w:left="786" w:hanging="360"/>
      </w:pPr>
      <w:rPr>
        <w:rFonts w:ascii="Times New Roman" w:eastAsia="Times New Roman" w:hAnsi="Times New Roman" w:hint="default"/>
      </w:rPr>
    </w:lvl>
    <w:lvl w:ilvl="1" w:tplc="04190003">
      <w:start w:val="1"/>
      <w:numFmt w:val="bullet"/>
      <w:lvlText w:val="o"/>
      <w:lvlJc w:val="left"/>
      <w:pPr>
        <w:tabs>
          <w:tab w:val="num" w:pos="1506"/>
        </w:tabs>
        <w:ind w:left="1506" w:hanging="360"/>
      </w:pPr>
      <w:rPr>
        <w:rFonts w:ascii="Courier New" w:hAnsi="Courier New" w:cs="Courier New" w:hint="default"/>
      </w:rPr>
    </w:lvl>
    <w:lvl w:ilvl="2" w:tplc="04190005">
      <w:start w:val="1"/>
      <w:numFmt w:val="bullet"/>
      <w:lvlText w:val=""/>
      <w:lvlJc w:val="left"/>
      <w:pPr>
        <w:tabs>
          <w:tab w:val="num" w:pos="2226"/>
        </w:tabs>
        <w:ind w:left="2226" w:hanging="360"/>
      </w:pPr>
      <w:rPr>
        <w:rFonts w:ascii="Wingdings" w:hAnsi="Wingdings" w:cs="Wingdings" w:hint="default"/>
      </w:rPr>
    </w:lvl>
    <w:lvl w:ilvl="3" w:tplc="04190001">
      <w:start w:val="1"/>
      <w:numFmt w:val="bullet"/>
      <w:lvlText w:val=""/>
      <w:lvlJc w:val="left"/>
      <w:pPr>
        <w:tabs>
          <w:tab w:val="num" w:pos="2946"/>
        </w:tabs>
        <w:ind w:left="2946" w:hanging="360"/>
      </w:pPr>
      <w:rPr>
        <w:rFonts w:ascii="Symbol" w:hAnsi="Symbol" w:cs="Symbol" w:hint="default"/>
      </w:rPr>
    </w:lvl>
    <w:lvl w:ilvl="4" w:tplc="04190003">
      <w:start w:val="1"/>
      <w:numFmt w:val="bullet"/>
      <w:lvlText w:val="o"/>
      <w:lvlJc w:val="left"/>
      <w:pPr>
        <w:tabs>
          <w:tab w:val="num" w:pos="3666"/>
        </w:tabs>
        <w:ind w:left="3666" w:hanging="360"/>
      </w:pPr>
      <w:rPr>
        <w:rFonts w:ascii="Courier New" w:hAnsi="Courier New" w:cs="Courier New" w:hint="default"/>
      </w:rPr>
    </w:lvl>
    <w:lvl w:ilvl="5" w:tplc="04190005">
      <w:start w:val="1"/>
      <w:numFmt w:val="bullet"/>
      <w:lvlText w:val=""/>
      <w:lvlJc w:val="left"/>
      <w:pPr>
        <w:tabs>
          <w:tab w:val="num" w:pos="4386"/>
        </w:tabs>
        <w:ind w:left="4386" w:hanging="360"/>
      </w:pPr>
      <w:rPr>
        <w:rFonts w:ascii="Wingdings" w:hAnsi="Wingdings" w:cs="Wingdings" w:hint="default"/>
      </w:rPr>
    </w:lvl>
    <w:lvl w:ilvl="6" w:tplc="04190001">
      <w:start w:val="1"/>
      <w:numFmt w:val="bullet"/>
      <w:lvlText w:val=""/>
      <w:lvlJc w:val="left"/>
      <w:pPr>
        <w:tabs>
          <w:tab w:val="num" w:pos="5106"/>
        </w:tabs>
        <w:ind w:left="5106" w:hanging="360"/>
      </w:pPr>
      <w:rPr>
        <w:rFonts w:ascii="Symbol" w:hAnsi="Symbol" w:cs="Symbol" w:hint="default"/>
      </w:rPr>
    </w:lvl>
    <w:lvl w:ilvl="7" w:tplc="04190003">
      <w:start w:val="1"/>
      <w:numFmt w:val="bullet"/>
      <w:lvlText w:val="o"/>
      <w:lvlJc w:val="left"/>
      <w:pPr>
        <w:tabs>
          <w:tab w:val="num" w:pos="5826"/>
        </w:tabs>
        <w:ind w:left="5826" w:hanging="360"/>
      </w:pPr>
      <w:rPr>
        <w:rFonts w:ascii="Courier New" w:hAnsi="Courier New" w:cs="Courier New" w:hint="default"/>
      </w:rPr>
    </w:lvl>
    <w:lvl w:ilvl="8" w:tplc="04190005">
      <w:start w:val="1"/>
      <w:numFmt w:val="bullet"/>
      <w:lvlText w:val=""/>
      <w:lvlJc w:val="left"/>
      <w:pPr>
        <w:tabs>
          <w:tab w:val="num" w:pos="6546"/>
        </w:tabs>
        <w:ind w:left="6546" w:hanging="360"/>
      </w:pPr>
      <w:rPr>
        <w:rFonts w:ascii="Wingdings" w:hAnsi="Wingdings" w:cs="Wingdings" w:hint="default"/>
      </w:rPr>
    </w:lvl>
  </w:abstractNum>
  <w:abstractNum w:abstractNumId="2" w15:restartNumberingAfterBreak="0">
    <w:nsid w:val="1227075F"/>
    <w:multiLevelType w:val="hybridMultilevel"/>
    <w:tmpl w:val="511C169A"/>
    <w:lvl w:ilvl="0" w:tplc="E9C4AEAA">
      <w:start w:val="5"/>
      <w:numFmt w:val="bullet"/>
      <w:lvlText w:val="-"/>
      <w:lvlJc w:val="left"/>
      <w:pPr>
        <w:ind w:left="1068" w:hanging="360"/>
      </w:pPr>
      <w:rPr>
        <w:rFonts w:ascii="Times New Roman" w:eastAsia="Times New Roman" w:hAnsi="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68C2612"/>
    <w:multiLevelType w:val="hybridMultilevel"/>
    <w:tmpl w:val="62781C5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8505CD1"/>
    <w:multiLevelType w:val="hybridMultilevel"/>
    <w:tmpl w:val="EE7E05E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1F01CEA"/>
    <w:multiLevelType w:val="hybridMultilevel"/>
    <w:tmpl w:val="41FCB380"/>
    <w:lvl w:ilvl="0" w:tplc="CDB65E7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15:restartNumberingAfterBreak="0">
    <w:nsid w:val="2DD330C0"/>
    <w:multiLevelType w:val="hybridMultilevel"/>
    <w:tmpl w:val="DF86ACD2"/>
    <w:lvl w:ilvl="0" w:tplc="360E279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2EFA7BEB"/>
    <w:multiLevelType w:val="multilevel"/>
    <w:tmpl w:val="8976D400"/>
    <w:lvl w:ilvl="0">
      <w:start w:val="1"/>
      <w:numFmt w:val="upperRoman"/>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32913476"/>
    <w:multiLevelType w:val="hybridMultilevel"/>
    <w:tmpl w:val="A274CF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6C55137"/>
    <w:multiLevelType w:val="hybridMultilevel"/>
    <w:tmpl w:val="0F7A0AF8"/>
    <w:lvl w:ilvl="0" w:tplc="B2D2C78E">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cs="Wingdings" w:hint="default"/>
      </w:rPr>
    </w:lvl>
    <w:lvl w:ilvl="3" w:tplc="04220001">
      <w:start w:val="1"/>
      <w:numFmt w:val="bullet"/>
      <w:lvlText w:val=""/>
      <w:lvlJc w:val="left"/>
      <w:pPr>
        <w:ind w:left="3087" w:hanging="360"/>
      </w:pPr>
      <w:rPr>
        <w:rFonts w:ascii="Symbol" w:hAnsi="Symbol" w:cs="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cs="Wingdings" w:hint="default"/>
      </w:rPr>
    </w:lvl>
    <w:lvl w:ilvl="6" w:tplc="04220001">
      <w:start w:val="1"/>
      <w:numFmt w:val="bullet"/>
      <w:lvlText w:val=""/>
      <w:lvlJc w:val="left"/>
      <w:pPr>
        <w:ind w:left="5247" w:hanging="360"/>
      </w:pPr>
      <w:rPr>
        <w:rFonts w:ascii="Symbol" w:hAnsi="Symbol" w:cs="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cs="Wingdings" w:hint="default"/>
      </w:rPr>
    </w:lvl>
  </w:abstractNum>
  <w:abstractNum w:abstractNumId="10" w15:restartNumberingAfterBreak="0">
    <w:nsid w:val="4AB82EF8"/>
    <w:multiLevelType w:val="hybridMultilevel"/>
    <w:tmpl w:val="7CBA4C96"/>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4D655573"/>
    <w:multiLevelType w:val="hybridMultilevel"/>
    <w:tmpl w:val="72DE297E"/>
    <w:lvl w:ilvl="0" w:tplc="04190001">
      <w:start w:val="1"/>
      <w:numFmt w:val="bullet"/>
      <w:lvlText w:val=""/>
      <w:lvlJc w:val="left"/>
      <w:pPr>
        <w:ind w:left="1080" w:hanging="360"/>
      </w:pPr>
      <w:rPr>
        <w:rFonts w:ascii="Symbol" w:hAnsi="Symbol" w:cs="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12" w15:restartNumberingAfterBreak="0">
    <w:nsid w:val="5EE37816"/>
    <w:multiLevelType w:val="hybridMultilevel"/>
    <w:tmpl w:val="4F20DC62"/>
    <w:lvl w:ilvl="0" w:tplc="966E5E18">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cs="Wingdings" w:hint="default"/>
      </w:rPr>
    </w:lvl>
    <w:lvl w:ilvl="3" w:tplc="04220001">
      <w:start w:val="1"/>
      <w:numFmt w:val="bullet"/>
      <w:lvlText w:val=""/>
      <w:lvlJc w:val="left"/>
      <w:pPr>
        <w:ind w:left="3087" w:hanging="360"/>
      </w:pPr>
      <w:rPr>
        <w:rFonts w:ascii="Symbol" w:hAnsi="Symbol" w:cs="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cs="Wingdings" w:hint="default"/>
      </w:rPr>
    </w:lvl>
    <w:lvl w:ilvl="6" w:tplc="04220001">
      <w:start w:val="1"/>
      <w:numFmt w:val="bullet"/>
      <w:lvlText w:val=""/>
      <w:lvlJc w:val="left"/>
      <w:pPr>
        <w:ind w:left="5247" w:hanging="360"/>
      </w:pPr>
      <w:rPr>
        <w:rFonts w:ascii="Symbol" w:hAnsi="Symbol" w:cs="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cs="Wingdings" w:hint="default"/>
      </w:rPr>
    </w:lvl>
  </w:abstractNum>
  <w:abstractNum w:abstractNumId="13" w15:restartNumberingAfterBreak="0">
    <w:nsid w:val="62A649E1"/>
    <w:multiLevelType w:val="hybridMultilevel"/>
    <w:tmpl w:val="6A48A9C8"/>
    <w:lvl w:ilvl="0" w:tplc="9FA874B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15:restartNumberingAfterBreak="0">
    <w:nsid w:val="649A32AD"/>
    <w:multiLevelType w:val="hybridMultilevel"/>
    <w:tmpl w:val="99FA7E7E"/>
    <w:lvl w:ilvl="0" w:tplc="87261E16">
      <w:start w:val="1"/>
      <w:numFmt w:val="decimal"/>
      <w:lvlText w:val="%1."/>
      <w:lvlJc w:val="left"/>
      <w:pPr>
        <w:ind w:left="1773"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70AC363C"/>
    <w:multiLevelType w:val="multilevel"/>
    <w:tmpl w:val="53D81820"/>
    <w:lvl w:ilvl="0">
      <w:start w:val="1"/>
      <w:numFmt w:val="decimal"/>
      <w:lvlText w:val="%1."/>
      <w:lvlJc w:val="left"/>
      <w:pPr>
        <w:ind w:left="720" w:hanging="360"/>
      </w:pPr>
      <w:rPr>
        <w:rFonts w:hint="default"/>
      </w:rPr>
    </w:lvl>
    <w:lvl w:ilvl="1">
      <w:start w:val="1"/>
      <w:numFmt w:val="decimal"/>
      <w:isLgl/>
      <w:lvlText w:val="%1.%2."/>
      <w:lvlJc w:val="left"/>
      <w:pPr>
        <w:ind w:left="1185" w:hanging="48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16" w15:restartNumberingAfterBreak="0">
    <w:nsid w:val="754101A1"/>
    <w:multiLevelType w:val="hybridMultilevel"/>
    <w:tmpl w:val="47F01F06"/>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5"/>
  </w:num>
  <w:num w:numId="7">
    <w:abstractNumId w:val="4"/>
  </w:num>
  <w:num w:numId="8">
    <w:abstractNumId w:val="1"/>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0"/>
  </w:num>
  <w:num w:numId="12">
    <w:abstractNumId w:val="2"/>
  </w:num>
  <w:num w:numId="13">
    <w:abstractNumId w:val="5"/>
  </w:num>
  <w:num w:numId="14">
    <w:abstractNumId w:val="13"/>
  </w:num>
  <w:num w:numId="15">
    <w:abstractNumId w:val="1"/>
  </w:num>
  <w:num w:numId="16">
    <w:abstractNumId w:val="0"/>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12"/>
  </w:num>
  <w:num w:numId="21">
    <w:abstractNumId w:val="9"/>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258B"/>
    <w:rsid w:val="00000742"/>
    <w:rsid w:val="00001D2F"/>
    <w:rsid w:val="00010DC7"/>
    <w:rsid w:val="0001341E"/>
    <w:rsid w:val="0001522C"/>
    <w:rsid w:val="00030058"/>
    <w:rsid w:val="0004411F"/>
    <w:rsid w:val="00055A42"/>
    <w:rsid w:val="00056730"/>
    <w:rsid w:val="0005715A"/>
    <w:rsid w:val="00074151"/>
    <w:rsid w:val="00085FC1"/>
    <w:rsid w:val="00090281"/>
    <w:rsid w:val="00097077"/>
    <w:rsid w:val="000A3205"/>
    <w:rsid w:val="000B220B"/>
    <w:rsid w:val="000B7680"/>
    <w:rsid w:val="000C0182"/>
    <w:rsid w:val="000C2498"/>
    <w:rsid w:val="000C410F"/>
    <w:rsid w:val="000C6B8B"/>
    <w:rsid w:val="000D0CAA"/>
    <w:rsid w:val="000D15C9"/>
    <w:rsid w:val="000F00E1"/>
    <w:rsid w:val="000F3CE3"/>
    <w:rsid w:val="00100DB5"/>
    <w:rsid w:val="00103E0C"/>
    <w:rsid w:val="001043D9"/>
    <w:rsid w:val="0011137C"/>
    <w:rsid w:val="00120317"/>
    <w:rsid w:val="001235B4"/>
    <w:rsid w:val="00126C44"/>
    <w:rsid w:val="00133AE0"/>
    <w:rsid w:val="00133D26"/>
    <w:rsid w:val="00134342"/>
    <w:rsid w:val="00134ADF"/>
    <w:rsid w:val="00140419"/>
    <w:rsid w:val="00141707"/>
    <w:rsid w:val="0014267F"/>
    <w:rsid w:val="00143F5D"/>
    <w:rsid w:val="0014706A"/>
    <w:rsid w:val="00147577"/>
    <w:rsid w:val="00155C5F"/>
    <w:rsid w:val="00157C46"/>
    <w:rsid w:val="001612F9"/>
    <w:rsid w:val="001666C4"/>
    <w:rsid w:val="00166C8B"/>
    <w:rsid w:val="001710CF"/>
    <w:rsid w:val="00173166"/>
    <w:rsid w:val="001743EE"/>
    <w:rsid w:val="001A1044"/>
    <w:rsid w:val="001A45A2"/>
    <w:rsid w:val="001A5937"/>
    <w:rsid w:val="001B5242"/>
    <w:rsid w:val="001B698D"/>
    <w:rsid w:val="001B7B50"/>
    <w:rsid w:val="001C2251"/>
    <w:rsid w:val="001C4F67"/>
    <w:rsid w:val="001C63E7"/>
    <w:rsid w:val="001D5E79"/>
    <w:rsid w:val="001E2050"/>
    <w:rsid w:val="001F2FA0"/>
    <w:rsid w:val="0020009D"/>
    <w:rsid w:val="00204D63"/>
    <w:rsid w:val="00205C71"/>
    <w:rsid w:val="002110A5"/>
    <w:rsid w:val="00216368"/>
    <w:rsid w:val="0022228F"/>
    <w:rsid w:val="00222EFE"/>
    <w:rsid w:val="00223FD2"/>
    <w:rsid w:val="0023262A"/>
    <w:rsid w:val="00234DF0"/>
    <w:rsid w:val="002418B1"/>
    <w:rsid w:val="002548EF"/>
    <w:rsid w:val="0027330E"/>
    <w:rsid w:val="0027459B"/>
    <w:rsid w:val="00284FDA"/>
    <w:rsid w:val="002914D8"/>
    <w:rsid w:val="00296AAE"/>
    <w:rsid w:val="00296BF3"/>
    <w:rsid w:val="002A33E2"/>
    <w:rsid w:val="002B1F9D"/>
    <w:rsid w:val="002B2EDD"/>
    <w:rsid w:val="002B369F"/>
    <w:rsid w:val="002C023A"/>
    <w:rsid w:val="002C0931"/>
    <w:rsid w:val="002C3185"/>
    <w:rsid w:val="002D3199"/>
    <w:rsid w:val="002D5140"/>
    <w:rsid w:val="002E13D1"/>
    <w:rsid w:val="002E2958"/>
    <w:rsid w:val="002E4D72"/>
    <w:rsid w:val="002E4F53"/>
    <w:rsid w:val="002F6D57"/>
    <w:rsid w:val="002F7454"/>
    <w:rsid w:val="00306924"/>
    <w:rsid w:val="00322A1E"/>
    <w:rsid w:val="00323D4F"/>
    <w:rsid w:val="00337EDB"/>
    <w:rsid w:val="00341D3A"/>
    <w:rsid w:val="003443F2"/>
    <w:rsid w:val="0034444F"/>
    <w:rsid w:val="00346D43"/>
    <w:rsid w:val="0036606C"/>
    <w:rsid w:val="003704F0"/>
    <w:rsid w:val="00373E5A"/>
    <w:rsid w:val="00376946"/>
    <w:rsid w:val="003775D9"/>
    <w:rsid w:val="0038657A"/>
    <w:rsid w:val="003911A3"/>
    <w:rsid w:val="00396743"/>
    <w:rsid w:val="003A653B"/>
    <w:rsid w:val="003A6FCF"/>
    <w:rsid w:val="003D4937"/>
    <w:rsid w:val="003E2CB5"/>
    <w:rsid w:val="003E4B4B"/>
    <w:rsid w:val="003F17FB"/>
    <w:rsid w:val="003F2EC8"/>
    <w:rsid w:val="004038D7"/>
    <w:rsid w:val="00404B5D"/>
    <w:rsid w:val="00406F39"/>
    <w:rsid w:val="004078B0"/>
    <w:rsid w:val="00411E13"/>
    <w:rsid w:val="004232A1"/>
    <w:rsid w:val="004242FA"/>
    <w:rsid w:val="00435C48"/>
    <w:rsid w:val="004371A0"/>
    <w:rsid w:val="00437B0C"/>
    <w:rsid w:val="00440C9A"/>
    <w:rsid w:val="00451D14"/>
    <w:rsid w:val="00452460"/>
    <w:rsid w:val="00455E61"/>
    <w:rsid w:val="00456E4A"/>
    <w:rsid w:val="00473586"/>
    <w:rsid w:val="004755D1"/>
    <w:rsid w:val="0048255D"/>
    <w:rsid w:val="00482FCA"/>
    <w:rsid w:val="004860E6"/>
    <w:rsid w:val="00494558"/>
    <w:rsid w:val="00495D06"/>
    <w:rsid w:val="004A6895"/>
    <w:rsid w:val="004B3430"/>
    <w:rsid w:val="004B3774"/>
    <w:rsid w:val="004B377B"/>
    <w:rsid w:val="004C23B5"/>
    <w:rsid w:val="004D2127"/>
    <w:rsid w:val="004D2C3B"/>
    <w:rsid w:val="004D5837"/>
    <w:rsid w:val="004E12B7"/>
    <w:rsid w:val="004E61F8"/>
    <w:rsid w:val="004F4B66"/>
    <w:rsid w:val="004F598D"/>
    <w:rsid w:val="004F7C30"/>
    <w:rsid w:val="004F7ED0"/>
    <w:rsid w:val="005023C4"/>
    <w:rsid w:val="0051162D"/>
    <w:rsid w:val="00522173"/>
    <w:rsid w:val="00523EF5"/>
    <w:rsid w:val="005244D7"/>
    <w:rsid w:val="0052468D"/>
    <w:rsid w:val="00525C34"/>
    <w:rsid w:val="005272CF"/>
    <w:rsid w:val="00535C05"/>
    <w:rsid w:val="00536AAE"/>
    <w:rsid w:val="00536FE4"/>
    <w:rsid w:val="00544802"/>
    <w:rsid w:val="00544F67"/>
    <w:rsid w:val="005466CD"/>
    <w:rsid w:val="00546F4C"/>
    <w:rsid w:val="00551483"/>
    <w:rsid w:val="00553D25"/>
    <w:rsid w:val="005626CE"/>
    <w:rsid w:val="00566920"/>
    <w:rsid w:val="00582B25"/>
    <w:rsid w:val="00582C4F"/>
    <w:rsid w:val="00585D09"/>
    <w:rsid w:val="005B7BC1"/>
    <w:rsid w:val="005C0CD2"/>
    <w:rsid w:val="005C6F03"/>
    <w:rsid w:val="005C75E7"/>
    <w:rsid w:val="005C78C2"/>
    <w:rsid w:val="005D0F2A"/>
    <w:rsid w:val="005D18E7"/>
    <w:rsid w:val="005D394E"/>
    <w:rsid w:val="005D6C27"/>
    <w:rsid w:val="005D7F85"/>
    <w:rsid w:val="005F1D88"/>
    <w:rsid w:val="005F5FC1"/>
    <w:rsid w:val="005F7202"/>
    <w:rsid w:val="00602CA1"/>
    <w:rsid w:val="00603078"/>
    <w:rsid w:val="00603645"/>
    <w:rsid w:val="0060476B"/>
    <w:rsid w:val="00604A34"/>
    <w:rsid w:val="00606C3B"/>
    <w:rsid w:val="0061174E"/>
    <w:rsid w:val="0061252A"/>
    <w:rsid w:val="00612F40"/>
    <w:rsid w:val="0062012A"/>
    <w:rsid w:val="006323AE"/>
    <w:rsid w:val="00634490"/>
    <w:rsid w:val="00640DC2"/>
    <w:rsid w:val="00660056"/>
    <w:rsid w:val="00664B15"/>
    <w:rsid w:val="00665A8B"/>
    <w:rsid w:val="00667D7E"/>
    <w:rsid w:val="0068132F"/>
    <w:rsid w:val="00682ED4"/>
    <w:rsid w:val="006831A6"/>
    <w:rsid w:val="00693EBF"/>
    <w:rsid w:val="006A0B63"/>
    <w:rsid w:val="006A70DE"/>
    <w:rsid w:val="006B5B89"/>
    <w:rsid w:val="006C1004"/>
    <w:rsid w:val="006C42F1"/>
    <w:rsid w:val="006D60A4"/>
    <w:rsid w:val="006D7436"/>
    <w:rsid w:val="006E72E2"/>
    <w:rsid w:val="006F1754"/>
    <w:rsid w:val="006F1DF9"/>
    <w:rsid w:val="006F4C94"/>
    <w:rsid w:val="00700CF6"/>
    <w:rsid w:val="00700D07"/>
    <w:rsid w:val="007018B0"/>
    <w:rsid w:val="0070389F"/>
    <w:rsid w:val="00707411"/>
    <w:rsid w:val="00714159"/>
    <w:rsid w:val="0071786A"/>
    <w:rsid w:val="00720F48"/>
    <w:rsid w:val="0072409C"/>
    <w:rsid w:val="0073312E"/>
    <w:rsid w:val="0073387D"/>
    <w:rsid w:val="00737826"/>
    <w:rsid w:val="00740B2D"/>
    <w:rsid w:val="00742C1A"/>
    <w:rsid w:val="007534A7"/>
    <w:rsid w:val="00756A2F"/>
    <w:rsid w:val="00773128"/>
    <w:rsid w:val="00773237"/>
    <w:rsid w:val="007755F2"/>
    <w:rsid w:val="007756B2"/>
    <w:rsid w:val="00776792"/>
    <w:rsid w:val="00782D9F"/>
    <w:rsid w:val="00790500"/>
    <w:rsid w:val="00795709"/>
    <w:rsid w:val="0079761D"/>
    <w:rsid w:val="007A0EFD"/>
    <w:rsid w:val="007A35AC"/>
    <w:rsid w:val="007A3F74"/>
    <w:rsid w:val="007A645A"/>
    <w:rsid w:val="007A6A2F"/>
    <w:rsid w:val="007B3D55"/>
    <w:rsid w:val="007B4121"/>
    <w:rsid w:val="007B63B5"/>
    <w:rsid w:val="007C24BE"/>
    <w:rsid w:val="007C3D9E"/>
    <w:rsid w:val="007D0BEE"/>
    <w:rsid w:val="007D0F9F"/>
    <w:rsid w:val="007D110B"/>
    <w:rsid w:val="007D260E"/>
    <w:rsid w:val="007D5068"/>
    <w:rsid w:val="007E6855"/>
    <w:rsid w:val="007F658D"/>
    <w:rsid w:val="007F6D90"/>
    <w:rsid w:val="007F6DAB"/>
    <w:rsid w:val="00800429"/>
    <w:rsid w:val="00807031"/>
    <w:rsid w:val="008107A6"/>
    <w:rsid w:val="008133D9"/>
    <w:rsid w:val="008136F3"/>
    <w:rsid w:val="008205B7"/>
    <w:rsid w:val="0085108F"/>
    <w:rsid w:val="00855A10"/>
    <w:rsid w:val="00860BDF"/>
    <w:rsid w:val="00865D7E"/>
    <w:rsid w:val="00872B67"/>
    <w:rsid w:val="00873F98"/>
    <w:rsid w:val="00873FC8"/>
    <w:rsid w:val="00874BC6"/>
    <w:rsid w:val="0087629F"/>
    <w:rsid w:val="008772AE"/>
    <w:rsid w:val="008832E7"/>
    <w:rsid w:val="00887818"/>
    <w:rsid w:val="00887FF6"/>
    <w:rsid w:val="008918DF"/>
    <w:rsid w:val="008A4C0B"/>
    <w:rsid w:val="008B02FE"/>
    <w:rsid w:val="008B345D"/>
    <w:rsid w:val="008C0E5F"/>
    <w:rsid w:val="008C0E83"/>
    <w:rsid w:val="008C2B44"/>
    <w:rsid w:val="008C4F66"/>
    <w:rsid w:val="008C639E"/>
    <w:rsid w:val="008C687A"/>
    <w:rsid w:val="008D1E00"/>
    <w:rsid w:val="008E120A"/>
    <w:rsid w:val="008E123F"/>
    <w:rsid w:val="008E194A"/>
    <w:rsid w:val="008E7305"/>
    <w:rsid w:val="008F27D3"/>
    <w:rsid w:val="008F289B"/>
    <w:rsid w:val="008F448E"/>
    <w:rsid w:val="008F45BA"/>
    <w:rsid w:val="008F5C19"/>
    <w:rsid w:val="008F6DC0"/>
    <w:rsid w:val="008F70DA"/>
    <w:rsid w:val="00900183"/>
    <w:rsid w:val="00901BFB"/>
    <w:rsid w:val="00902333"/>
    <w:rsid w:val="00902F65"/>
    <w:rsid w:val="0090715C"/>
    <w:rsid w:val="00912953"/>
    <w:rsid w:val="00912E40"/>
    <w:rsid w:val="0091314B"/>
    <w:rsid w:val="00921AEF"/>
    <w:rsid w:val="009240E5"/>
    <w:rsid w:val="00924B40"/>
    <w:rsid w:val="00931770"/>
    <w:rsid w:val="0093260D"/>
    <w:rsid w:val="0093288C"/>
    <w:rsid w:val="00932D86"/>
    <w:rsid w:val="00935F6F"/>
    <w:rsid w:val="009412AB"/>
    <w:rsid w:val="0094583F"/>
    <w:rsid w:val="00947CF4"/>
    <w:rsid w:val="0095290F"/>
    <w:rsid w:val="00956FF9"/>
    <w:rsid w:val="00964F0A"/>
    <w:rsid w:val="00976C10"/>
    <w:rsid w:val="009810B4"/>
    <w:rsid w:val="0098771C"/>
    <w:rsid w:val="009903DF"/>
    <w:rsid w:val="009904A1"/>
    <w:rsid w:val="00990A93"/>
    <w:rsid w:val="00990F45"/>
    <w:rsid w:val="00996E85"/>
    <w:rsid w:val="009A2744"/>
    <w:rsid w:val="009A43C9"/>
    <w:rsid w:val="009A5403"/>
    <w:rsid w:val="009A5BDE"/>
    <w:rsid w:val="009B3A94"/>
    <w:rsid w:val="009B77BF"/>
    <w:rsid w:val="009C35A6"/>
    <w:rsid w:val="009D3F90"/>
    <w:rsid w:val="009D5D1C"/>
    <w:rsid w:val="009E08D9"/>
    <w:rsid w:val="009F05AA"/>
    <w:rsid w:val="009F1407"/>
    <w:rsid w:val="009F14D8"/>
    <w:rsid w:val="00A05A06"/>
    <w:rsid w:val="00A07416"/>
    <w:rsid w:val="00A138C6"/>
    <w:rsid w:val="00A21C92"/>
    <w:rsid w:val="00A24016"/>
    <w:rsid w:val="00A316E9"/>
    <w:rsid w:val="00A3258A"/>
    <w:rsid w:val="00A33271"/>
    <w:rsid w:val="00A3406D"/>
    <w:rsid w:val="00A5114F"/>
    <w:rsid w:val="00A74502"/>
    <w:rsid w:val="00A81312"/>
    <w:rsid w:val="00A81ACE"/>
    <w:rsid w:val="00A84A7A"/>
    <w:rsid w:val="00A8714A"/>
    <w:rsid w:val="00AA57A9"/>
    <w:rsid w:val="00AA57F4"/>
    <w:rsid w:val="00AB2F69"/>
    <w:rsid w:val="00AB7A3F"/>
    <w:rsid w:val="00AD0F59"/>
    <w:rsid w:val="00AD1765"/>
    <w:rsid w:val="00AD243C"/>
    <w:rsid w:val="00AD6E4B"/>
    <w:rsid w:val="00AE1D76"/>
    <w:rsid w:val="00AE630D"/>
    <w:rsid w:val="00AE6B53"/>
    <w:rsid w:val="00AE7A5E"/>
    <w:rsid w:val="00AF345E"/>
    <w:rsid w:val="00AF71DC"/>
    <w:rsid w:val="00B24BB8"/>
    <w:rsid w:val="00B24F55"/>
    <w:rsid w:val="00B2695D"/>
    <w:rsid w:val="00B27D4C"/>
    <w:rsid w:val="00B30A15"/>
    <w:rsid w:val="00B359FE"/>
    <w:rsid w:val="00B46BE0"/>
    <w:rsid w:val="00B472B1"/>
    <w:rsid w:val="00B540B9"/>
    <w:rsid w:val="00B6440C"/>
    <w:rsid w:val="00B67A19"/>
    <w:rsid w:val="00B80789"/>
    <w:rsid w:val="00B80DEF"/>
    <w:rsid w:val="00B837D4"/>
    <w:rsid w:val="00B84EC2"/>
    <w:rsid w:val="00B86827"/>
    <w:rsid w:val="00B905DA"/>
    <w:rsid w:val="00B9478E"/>
    <w:rsid w:val="00B9750D"/>
    <w:rsid w:val="00BA2675"/>
    <w:rsid w:val="00BA2812"/>
    <w:rsid w:val="00BA7764"/>
    <w:rsid w:val="00BB0B76"/>
    <w:rsid w:val="00BB629F"/>
    <w:rsid w:val="00BC1B36"/>
    <w:rsid w:val="00BD0B00"/>
    <w:rsid w:val="00BD115E"/>
    <w:rsid w:val="00BD12BE"/>
    <w:rsid w:val="00BE374E"/>
    <w:rsid w:val="00BF087F"/>
    <w:rsid w:val="00BF231E"/>
    <w:rsid w:val="00C00192"/>
    <w:rsid w:val="00C01901"/>
    <w:rsid w:val="00C02986"/>
    <w:rsid w:val="00C04E56"/>
    <w:rsid w:val="00C05EA6"/>
    <w:rsid w:val="00C07EA1"/>
    <w:rsid w:val="00C11A40"/>
    <w:rsid w:val="00C27E77"/>
    <w:rsid w:val="00C316D0"/>
    <w:rsid w:val="00C35203"/>
    <w:rsid w:val="00C368CA"/>
    <w:rsid w:val="00C41211"/>
    <w:rsid w:val="00C453F6"/>
    <w:rsid w:val="00C500A2"/>
    <w:rsid w:val="00C501E7"/>
    <w:rsid w:val="00C5447C"/>
    <w:rsid w:val="00C56259"/>
    <w:rsid w:val="00C56CCD"/>
    <w:rsid w:val="00C574E5"/>
    <w:rsid w:val="00C63464"/>
    <w:rsid w:val="00C64644"/>
    <w:rsid w:val="00C65706"/>
    <w:rsid w:val="00C73C6F"/>
    <w:rsid w:val="00C77D7A"/>
    <w:rsid w:val="00C80425"/>
    <w:rsid w:val="00C81EFD"/>
    <w:rsid w:val="00C905BC"/>
    <w:rsid w:val="00C93759"/>
    <w:rsid w:val="00CA0362"/>
    <w:rsid w:val="00CA054E"/>
    <w:rsid w:val="00CA260B"/>
    <w:rsid w:val="00CA48B5"/>
    <w:rsid w:val="00CA72B4"/>
    <w:rsid w:val="00CA773D"/>
    <w:rsid w:val="00CB0C3D"/>
    <w:rsid w:val="00CB5106"/>
    <w:rsid w:val="00CC0B83"/>
    <w:rsid w:val="00CD0869"/>
    <w:rsid w:val="00CD7A30"/>
    <w:rsid w:val="00CE31E6"/>
    <w:rsid w:val="00CF15BB"/>
    <w:rsid w:val="00D0520D"/>
    <w:rsid w:val="00D059E3"/>
    <w:rsid w:val="00D06E3A"/>
    <w:rsid w:val="00D10599"/>
    <w:rsid w:val="00D1063C"/>
    <w:rsid w:val="00D1450F"/>
    <w:rsid w:val="00D147D3"/>
    <w:rsid w:val="00D14B90"/>
    <w:rsid w:val="00D14E09"/>
    <w:rsid w:val="00D153B6"/>
    <w:rsid w:val="00D179FA"/>
    <w:rsid w:val="00D24258"/>
    <w:rsid w:val="00D257B2"/>
    <w:rsid w:val="00D277C7"/>
    <w:rsid w:val="00D30F9D"/>
    <w:rsid w:val="00D33F53"/>
    <w:rsid w:val="00D34CBD"/>
    <w:rsid w:val="00D353F7"/>
    <w:rsid w:val="00D40655"/>
    <w:rsid w:val="00D50013"/>
    <w:rsid w:val="00D543EB"/>
    <w:rsid w:val="00D54F0E"/>
    <w:rsid w:val="00D66D6B"/>
    <w:rsid w:val="00D71B74"/>
    <w:rsid w:val="00D73890"/>
    <w:rsid w:val="00D756C2"/>
    <w:rsid w:val="00D84846"/>
    <w:rsid w:val="00DA2AE1"/>
    <w:rsid w:val="00DA4375"/>
    <w:rsid w:val="00DB438B"/>
    <w:rsid w:val="00DB6870"/>
    <w:rsid w:val="00DD100D"/>
    <w:rsid w:val="00DD5879"/>
    <w:rsid w:val="00DD5D19"/>
    <w:rsid w:val="00DD5E0C"/>
    <w:rsid w:val="00DE1736"/>
    <w:rsid w:val="00DE78AF"/>
    <w:rsid w:val="00DF14ED"/>
    <w:rsid w:val="00DF57D7"/>
    <w:rsid w:val="00DF5E00"/>
    <w:rsid w:val="00DF7472"/>
    <w:rsid w:val="00E06818"/>
    <w:rsid w:val="00E0767A"/>
    <w:rsid w:val="00E12BE0"/>
    <w:rsid w:val="00E21658"/>
    <w:rsid w:val="00E24663"/>
    <w:rsid w:val="00E26013"/>
    <w:rsid w:val="00E4068E"/>
    <w:rsid w:val="00E41854"/>
    <w:rsid w:val="00E41D4A"/>
    <w:rsid w:val="00E51440"/>
    <w:rsid w:val="00E514F6"/>
    <w:rsid w:val="00E5289B"/>
    <w:rsid w:val="00E5536C"/>
    <w:rsid w:val="00E61140"/>
    <w:rsid w:val="00E64382"/>
    <w:rsid w:val="00E675E1"/>
    <w:rsid w:val="00E67B9C"/>
    <w:rsid w:val="00E7067E"/>
    <w:rsid w:val="00E7221C"/>
    <w:rsid w:val="00E72870"/>
    <w:rsid w:val="00E72C2F"/>
    <w:rsid w:val="00E72F4E"/>
    <w:rsid w:val="00E77644"/>
    <w:rsid w:val="00E819B5"/>
    <w:rsid w:val="00E84951"/>
    <w:rsid w:val="00E850D7"/>
    <w:rsid w:val="00E94CC9"/>
    <w:rsid w:val="00EB0BCD"/>
    <w:rsid w:val="00EB1047"/>
    <w:rsid w:val="00EC0E72"/>
    <w:rsid w:val="00EC48F9"/>
    <w:rsid w:val="00EC5A01"/>
    <w:rsid w:val="00EC767F"/>
    <w:rsid w:val="00EC781F"/>
    <w:rsid w:val="00ED07B1"/>
    <w:rsid w:val="00ED0F21"/>
    <w:rsid w:val="00ED424D"/>
    <w:rsid w:val="00EE0543"/>
    <w:rsid w:val="00EE418D"/>
    <w:rsid w:val="00EE50C0"/>
    <w:rsid w:val="00EE76A8"/>
    <w:rsid w:val="00EF0E29"/>
    <w:rsid w:val="00EF7511"/>
    <w:rsid w:val="00F03734"/>
    <w:rsid w:val="00F06662"/>
    <w:rsid w:val="00F1012A"/>
    <w:rsid w:val="00F17A6E"/>
    <w:rsid w:val="00F25B69"/>
    <w:rsid w:val="00F27878"/>
    <w:rsid w:val="00F32FE8"/>
    <w:rsid w:val="00F43AD4"/>
    <w:rsid w:val="00F450C5"/>
    <w:rsid w:val="00F5186D"/>
    <w:rsid w:val="00F54845"/>
    <w:rsid w:val="00F56BD0"/>
    <w:rsid w:val="00F70604"/>
    <w:rsid w:val="00F76434"/>
    <w:rsid w:val="00F83701"/>
    <w:rsid w:val="00F865D1"/>
    <w:rsid w:val="00F96B56"/>
    <w:rsid w:val="00FA258B"/>
    <w:rsid w:val="00FA353D"/>
    <w:rsid w:val="00FA3C03"/>
    <w:rsid w:val="00FA4809"/>
    <w:rsid w:val="00FA6E93"/>
    <w:rsid w:val="00FB216F"/>
    <w:rsid w:val="00FB2A71"/>
    <w:rsid w:val="00FB64BD"/>
    <w:rsid w:val="00FC4B76"/>
    <w:rsid w:val="00FC6A73"/>
    <w:rsid w:val="00FC78EC"/>
    <w:rsid w:val="00FD0092"/>
    <w:rsid w:val="00FD4C39"/>
    <w:rsid w:val="00FD514E"/>
    <w:rsid w:val="00FD51CC"/>
    <w:rsid w:val="00FD544B"/>
    <w:rsid w:val="00FE4316"/>
    <w:rsid w:val="00FE6733"/>
    <w:rsid w:val="00FE6F15"/>
    <w:rsid w:val="00FF028C"/>
    <w:rsid w:val="00FF2814"/>
    <w:rsid w:val="00FF3A66"/>
    <w:rsid w:val="00FF5B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296173"/>
  <w15:docId w15:val="{DC0700E4-9EFA-42FE-A66F-9834BEA3D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45D"/>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B220B"/>
    <w:rPr>
      <w:sz w:val="24"/>
      <w:szCs w:val="24"/>
      <w:lang w:val="uk-UA"/>
    </w:rPr>
  </w:style>
  <w:style w:type="character" w:customStyle="1" w:styleId="20">
    <w:name w:val="Заголовок 2 Знак"/>
    <w:link w:val="2"/>
    <w:uiPriority w:val="99"/>
    <w:locked/>
    <w:rsid w:val="00140419"/>
    <w:rPr>
      <w:b/>
      <w:bCs/>
      <w:lang w:val="uk-UA"/>
    </w:rPr>
  </w:style>
  <w:style w:type="character" w:customStyle="1" w:styleId="30">
    <w:name w:val="Заголовок 3 Знак"/>
    <w:link w:val="3"/>
    <w:uiPriority w:val="99"/>
    <w:locked/>
    <w:rsid w:val="0094583F"/>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link w:val="a6"/>
    <w:uiPriority w:val="99"/>
    <w:locked/>
    <w:rsid w:val="00BF231E"/>
    <w:rPr>
      <w:sz w:val="24"/>
      <w:szCs w:val="24"/>
      <w:lang w:val="uk-UA"/>
    </w:rPr>
  </w:style>
  <w:style w:type="character" w:styleId="a8">
    <w:name w:val="Hyperlink"/>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Заголовок Знак"/>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link w:val="ab"/>
    <w:uiPriority w:val="99"/>
    <w:locked/>
    <w:rsid w:val="00DB6870"/>
    <w:rPr>
      <w:sz w:val="24"/>
      <w:szCs w:val="24"/>
      <w:lang w:val="uk-UA" w:eastAsia="ru-RU"/>
    </w:rPr>
  </w:style>
  <w:style w:type="paragraph" w:customStyle="1" w:styleId="11">
    <w:name w:val="Абзац списка1"/>
    <w:basedOn w:val="a"/>
    <w:uiPriority w:val="99"/>
    <w:rsid w:val="000B220B"/>
    <w:pPr>
      <w:spacing w:after="200" w:line="276" w:lineRule="auto"/>
      <w:ind w:left="720"/>
    </w:pPr>
    <w:rPr>
      <w:rFonts w:ascii="Calibri" w:hAnsi="Calibri" w:cs="Calibri"/>
      <w:sz w:val="22"/>
      <w:szCs w:val="22"/>
      <w:lang w:val="ru-RU"/>
    </w:rPr>
  </w:style>
  <w:style w:type="paragraph" w:customStyle="1" w:styleId="a20">
    <w:name w:val="a2"/>
    <w:basedOn w:val="a"/>
    <w:uiPriority w:val="99"/>
    <w:rsid w:val="00902F65"/>
    <w:pPr>
      <w:spacing w:before="100" w:beforeAutospacing="1" w:after="100" w:afterAutospacing="1"/>
    </w:pPr>
    <w:rPr>
      <w:lang w:val="ru-RU"/>
    </w:rPr>
  </w:style>
  <w:style w:type="character" w:styleId="ad">
    <w:name w:val="Strong"/>
    <w:uiPriority w:val="99"/>
    <w:qFormat/>
    <w:rsid w:val="00902F65"/>
    <w:rPr>
      <w:b/>
      <w:bCs/>
    </w:rPr>
  </w:style>
  <w:style w:type="paragraph" w:customStyle="1" w:styleId="a30">
    <w:name w:val="a3"/>
    <w:basedOn w:val="a"/>
    <w:uiPriority w:val="99"/>
    <w:rsid w:val="00902F65"/>
    <w:pPr>
      <w:spacing w:before="100" w:beforeAutospacing="1" w:after="100" w:afterAutospacing="1"/>
    </w:pPr>
    <w:rPr>
      <w:lang w:val="ru-RU"/>
    </w:rPr>
  </w:style>
  <w:style w:type="paragraph" w:customStyle="1" w:styleId="a40">
    <w:name w:val="a4"/>
    <w:basedOn w:val="a"/>
    <w:uiPriority w:val="99"/>
    <w:rsid w:val="00902F65"/>
    <w:pPr>
      <w:spacing w:before="100" w:beforeAutospacing="1" w:after="100" w:afterAutospacing="1"/>
    </w:pPr>
    <w:rPr>
      <w:lang w:val="ru-RU"/>
    </w:rPr>
  </w:style>
  <w:style w:type="paragraph" w:customStyle="1" w:styleId="a50">
    <w:name w:val="a5"/>
    <w:basedOn w:val="a"/>
    <w:uiPriority w:val="99"/>
    <w:rsid w:val="00902F65"/>
    <w:pPr>
      <w:spacing w:before="100" w:beforeAutospacing="1" w:after="100" w:afterAutospacing="1"/>
    </w:pPr>
    <w:rPr>
      <w:lang w:val="ru-RU"/>
    </w:rPr>
  </w:style>
  <w:style w:type="paragraph" w:customStyle="1" w:styleId="21">
    <w:name w:val="Основной текст с отступом 21"/>
    <w:basedOn w:val="a"/>
    <w:uiPriority w:val="99"/>
    <w:rsid w:val="004E61F8"/>
    <w:pPr>
      <w:widowControl w:val="0"/>
      <w:shd w:val="clear" w:color="auto" w:fill="FFFFFF"/>
      <w:suppressAutoHyphens/>
      <w:autoSpaceDE w:val="0"/>
      <w:ind w:firstLine="706"/>
      <w:jc w:val="both"/>
    </w:pPr>
    <w:rPr>
      <w:b/>
      <w:bCs/>
      <w:color w:val="000000"/>
      <w:spacing w:val="1"/>
      <w:sz w:val="28"/>
      <w:szCs w:val="28"/>
      <w:lang w:val="ru-RU" w:eastAsia="ar-SA"/>
    </w:rPr>
  </w:style>
  <w:style w:type="paragraph" w:customStyle="1" w:styleId="Textbody">
    <w:name w:val="Text body"/>
    <w:basedOn w:val="a"/>
    <w:uiPriority w:val="99"/>
    <w:rsid w:val="00085FC1"/>
    <w:pPr>
      <w:widowControl w:val="0"/>
      <w:suppressAutoHyphens/>
      <w:autoSpaceDN w:val="0"/>
      <w:spacing w:after="120"/>
      <w:textAlignment w:val="baseline"/>
    </w:pPr>
    <w:rPr>
      <w:kern w:val="3"/>
      <w:lang w:val="en-US" w:eastAsia="en-US"/>
    </w:rPr>
  </w:style>
  <w:style w:type="paragraph" w:customStyle="1" w:styleId="Standard">
    <w:name w:val="Standard"/>
    <w:uiPriority w:val="99"/>
    <w:rsid w:val="00BF231E"/>
    <w:pPr>
      <w:widowControl w:val="0"/>
      <w:suppressAutoHyphens/>
      <w:autoSpaceDN w:val="0"/>
      <w:textAlignment w:val="baseline"/>
    </w:pPr>
    <w:rPr>
      <w:kern w:val="3"/>
      <w:sz w:val="24"/>
      <w:szCs w:val="24"/>
      <w:lang w:val="en-US" w:eastAsia="en-US"/>
    </w:rPr>
  </w:style>
  <w:style w:type="paragraph" w:customStyle="1" w:styleId="Heading">
    <w:name w:val="Heading"/>
    <w:basedOn w:val="Standard"/>
    <w:next w:val="Textbody"/>
    <w:uiPriority w:val="99"/>
    <w:rsid w:val="00BF231E"/>
    <w:pPr>
      <w:keepNext/>
      <w:spacing w:before="240" w:after="120"/>
    </w:pPr>
    <w:rPr>
      <w:rFonts w:ascii="Arial" w:hAnsi="Arial" w:cs="Arial"/>
      <w:sz w:val="28"/>
      <w:szCs w:val="28"/>
    </w:rPr>
  </w:style>
  <w:style w:type="paragraph" w:styleId="ae">
    <w:name w:val="List"/>
    <w:basedOn w:val="Textbody"/>
    <w:uiPriority w:val="99"/>
    <w:rsid w:val="00BF231E"/>
  </w:style>
  <w:style w:type="paragraph" w:customStyle="1" w:styleId="Index">
    <w:name w:val="Index"/>
    <w:basedOn w:val="Standard"/>
    <w:uiPriority w:val="99"/>
    <w:rsid w:val="00BF231E"/>
    <w:pPr>
      <w:suppressLineNumbers/>
    </w:pPr>
  </w:style>
  <w:style w:type="paragraph" w:customStyle="1" w:styleId="TableContents">
    <w:name w:val="Table Contents"/>
    <w:basedOn w:val="Standard"/>
    <w:uiPriority w:val="99"/>
    <w:rsid w:val="00BF231E"/>
    <w:pPr>
      <w:suppressLineNumbers/>
    </w:pPr>
  </w:style>
  <w:style w:type="paragraph" w:customStyle="1" w:styleId="TableHeading">
    <w:name w:val="Table Heading"/>
    <w:basedOn w:val="TableContents"/>
    <w:uiPriority w:val="99"/>
    <w:rsid w:val="00BF231E"/>
    <w:pPr>
      <w:jc w:val="center"/>
    </w:pPr>
    <w:rPr>
      <w:b/>
      <w:bCs/>
    </w:rPr>
  </w:style>
  <w:style w:type="character" w:customStyle="1" w:styleId="NumberingSymbols">
    <w:name w:val="Numbering Symbols"/>
    <w:uiPriority w:val="99"/>
    <w:rsid w:val="00BF231E"/>
  </w:style>
  <w:style w:type="character" w:customStyle="1" w:styleId="BulletSymbols">
    <w:name w:val="Bullet Symbols"/>
    <w:uiPriority w:val="99"/>
    <w:rsid w:val="00BF231E"/>
    <w:rPr>
      <w:rFonts w:ascii="OpenSymbol" w:hAnsi="OpenSymbol" w:cs="OpenSymbol"/>
    </w:rPr>
  </w:style>
  <w:style w:type="paragraph" w:styleId="af">
    <w:name w:val="Balloon Text"/>
    <w:basedOn w:val="a"/>
    <w:link w:val="af0"/>
    <w:uiPriority w:val="99"/>
    <w:semiHidden/>
    <w:rsid w:val="00BF231E"/>
    <w:rPr>
      <w:rFonts w:ascii="Tahoma" w:hAnsi="Tahoma" w:cs="Tahoma"/>
      <w:sz w:val="16"/>
      <w:szCs w:val="16"/>
    </w:rPr>
  </w:style>
  <w:style w:type="character" w:customStyle="1" w:styleId="af0">
    <w:name w:val="Текст выноски Знак"/>
    <w:link w:val="af"/>
    <w:uiPriority w:val="99"/>
    <w:locked/>
    <w:rsid w:val="00BF231E"/>
    <w:rPr>
      <w:rFonts w:ascii="Tahoma" w:hAnsi="Tahoma" w:cs="Tahoma"/>
      <w:sz w:val="16"/>
      <w:szCs w:val="16"/>
      <w:lang w:val="uk-UA"/>
    </w:rPr>
  </w:style>
  <w:style w:type="paragraph" w:customStyle="1" w:styleId="12">
    <w:name w:val="Знак Знак1 Знак Знак Знак Знак Знак Знак Знак Знак Знак Знак Знак Знак Знак Знак Знак Знак"/>
    <w:basedOn w:val="a"/>
    <w:uiPriority w:val="99"/>
    <w:rsid w:val="003443F2"/>
    <w:rPr>
      <w:rFonts w:ascii="Verdana" w:hAnsi="Verdana" w:cs="Verdana"/>
      <w:sz w:val="20"/>
      <w:szCs w:val="20"/>
      <w:lang w:val="en-US" w:eastAsia="en-US"/>
    </w:rPr>
  </w:style>
  <w:style w:type="paragraph" w:styleId="af1">
    <w:name w:val="List Paragraph"/>
    <w:basedOn w:val="a"/>
    <w:uiPriority w:val="99"/>
    <w:qFormat/>
    <w:rsid w:val="00DE78AF"/>
    <w:pPr>
      <w:spacing w:after="200" w:line="276" w:lineRule="auto"/>
      <w:ind w:left="720"/>
    </w:pPr>
    <w:rPr>
      <w:rFonts w:ascii="Calibri" w:hAnsi="Calibri" w:cs="Calibri"/>
      <w:sz w:val="22"/>
      <w:szCs w:val="22"/>
      <w:lang w:val="ru-RU" w:eastAsia="en-US"/>
    </w:rPr>
  </w:style>
  <w:style w:type="character" w:customStyle="1" w:styleId="22">
    <w:name w:val="Знак Знак2"/>
    <w:uiPriority w:val="99"/>
    <w:locked/>
    <w:rsid w:val="00E7067E"/>
    <w:rPr>
      <w:rFonts w:eastAsia="Times New Roman"/>
      <w:sz w:val="32"/>
      <w:szCs w:val="32"/>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013585">
      <w:marLeft w:val="0"/>
      <w:marRight w:val="0"/>
      <w:marTop w:val="0"/>
      <w:marBottom w:val="0"/>
      <w:divBdr>
        <w:top w:val="none" w:sz="0" w:space="0" w:color="auto"/>
        <w:left w:val="none" w:sz="0" w:space="0" w:color="auto"/>
        <w:bottom w:val="none" w:sz="0" w:space="0" w:color="auto"/>
        <w:right w:val="none" w:sz="0" w:space="0" w:color="auto"/>
      </w:divBdr>
    </w:div>
    <w:div w:id="684013586">
      <w:marLeft w:val="0"/>
      <w:marRight w:val="0"/>
      <w:marTop w:val="0"/>
      <w:marBottom w:val="0"/>
      <w:divBdr>
        <w:top w:val="none" w:sz="0" w:space="0" w:color="auto"/>
        <w:left w:val="none" w:sz="0" w:space="0" w:color="auto"/>
        <w:bottom w:val="none" w:sz="0" w:space="0" w:color="auto"/>
        <w:right w:val="none" w:sz="0" w:space="0" w:color="auto"/>
      </w:divBdr>
    </w:div>
    <w:div w:id="684013587">
      <w:marLeft w:val="0"/>
      <w:marRight w:val="0"/>
      <w:marTop w:val="0"/>
      <w:marBottom w:val="0"/>
      <w:divBdr>
        <w:top w:val="none" w:sz="0" w:space="0" w:color="auto"/>
        <w:left w:val="none" w:sz="0" w:space="0" w:color="auto"/>
        <w:bottom w:val="none" w:sz="0" w:space="0" w:color="auto"/>
        <w:right w:val="none" w:sz="0" w:space="0" w:color="auto"/>
      </w:divBdr>
    </w:div>
    <w:div w:id="684013588">
      <w:marLeft w:val="0"/>
      <w:marRight w:val="0"/>
      <w:marTop w:val="0"/>
      <w:marBottom w:val="0"/>
      <w:divBdr>
        <w:top w:val="none" w:sz="0" w:space="0" w:color="auto"/>
        <w:left w:val="none" w:sz="0" w:space="0" w:color="auto"/>
        <w:bottom w:val="none" w:sz="0" w:space="0" w:color="auto"/>
        <w:right w:val="none" w:sz="0" w:space="0" w:color="auto"/>
      </w:divBdr>
    </w:div>
    <w:div w:id="684013589">
      <w:marLeft w:val="0"/>
      <w:marRight w:val="0"/>
      <w:marTop w:val="0"/>
      <w:marBottom w:val="0"/>
      <w:divBdr>
        <w:top w:val="none" w:sz="0" w:space="0" w:color="auto"/>
        <w:left w:val="none" w:sz="0" w:space="0" w:color="auto"/>
        <w:bottom w:val="none" w:sz="0" w:space="0" w:color="auto"/>
        <w:right w:val="none" w:sz="0" w:space="0" w:color="auto"/>
      </w:divBdr>
    </w:div>
    <w:div w:id="684013591">
      <w:marLeft w:val="0"/>
      <w:marRight w:val="0"/>
      <w:marTop w:val="0"/>
      <w:marBottom w:val="0"/>
      <w:divBdr>
        <w:top w:val="none" w:sz="0" w:space="0" w:color="auto"/>
        <w:left w:val="none" w:sz="0" w:space="0" w:color="auto"/>
        <w:bottom w:val="none" w:sz="0" w:space="0" w:color="auto"/>
        <w:right w:val="none" w:sz="0" w:space="0" w:color="auto"/>
      </w:divBdr>
    </w:div>
    <w:div w:id="684013592">
      <w:marLeft w:val="0"/>
      <w:marRight w:val="0"/>
      <w:marTop w:val="0"/>
      <w:marBottom w:val="0"/>
      <w:divBdr>
        <w:top w:val="none" w:sz="0" w:space="0" w:color="auto"/>
        <w:left w:val="none" w:sz="0" w:space="0" w:color="auto"/>
        <w:bottom w:val="none" w:sz="0" w:space="0" w:color="auto"/>
        <w:right w:val="none" w:sz="0" w:space="0" w:color="auto"/>
      </w:divBdr>
    </w:div>
    <w:div w:id="684013593">
      <w:marLeft w:val="0"/>
      <w:marRight w:val="0"/>
      <w:marTop w:val="0"/>
      <w:marBottom w:val="0"/>
      <w:divBdr>
        <w:top w:val="none" w:sz="0" w:space="0" w:color="auto"/>
        <w:left w:val="none" w:sz="0" w:space="0" w:color="auto"/>
        <w:bottom w:val="none" w:sz="0" w:space="0" w:color="auto"/>
        <w:right w:val="none" w:sz="0" w:space="0" w:color="auto"/>
      </w:divBdr>
      <w:divsChild>
        <w:div w:id="684013590">
          <w:marLeft w:val="0"/>
          <w:marRight w:val="0"/>
          <w:marTop w:val="0"/>
          <w:marBottom w:val="0"/>
          <w:divBdr>
            <w:top w:val="none" w:sz="0" w:space="0" w:color="auto"/>
            <w:left w:val="none" w:sz="0" w:space="0" w:color="auto"/>
            <w:bottom w:val="none" w:sz="0" w:space="0" w:color="auto"/>
            <w:right w:val="none" w:sz="0" w:space="0" w:color="auto"/>
          </w:divBdr>
          <w:divsChild>
            <w:div w:id="684013595">
              <w:marLeft w:val="0"/>
              <w:marRight w:val="0"/>
              <w:marTop w:val="0"/>
              <w:marBottom w:val="0"/>
              <w:divBdr>
                <w:top w:val="none" w:sz="0" w:space="0" w:color="auto"/>
                <w:left w:val="none" w:sz="0" w:space="0" w:color="auto"/>
                <w:bottom w:val="none" w:sz="0" w:space="0" w:color="auto"/>
                <w:right w:val="none" w:sz="0" w:space="0" w:color="auto"/>
              </w:divBdr>
              <w:divsChild>
                <w:div w:id="684013594">
                  <w:marLeft w:val="0"/>
                  <w:marRight w:val="0"/>
                  <w:marTop w:val="0"/>
                  <w:marBottom w:val="0"/>
                  <w:divBdr>
                    <w:top w:val="none" w:sz="0" w:space="0" w:color="auto"/>
                    <w:left w:val="none" w:sz="0" w:space="0" w:color="auto"/>
                    <w:bottom w:val="none" w:sz="0" w:space="0" w:color="auto"/>
                    <w:right w:val="none" w:sz="0" w:space="0" w:color="auto"/>
                  </w:divBdr>
                  <w:divsChild>
                    <w:div w:id="68401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40135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261</TotalTime>
  <Pages>1</Pages>
  <Words>1731</Words>
  <Characters>9867</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11575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Operator</cp:lastModifiedBy>
  <cp:revision>29</cp:revision>
  <cp:lastPrinted>2018-05-24T05:06:00Z</cp:lastPrinted>
  <dcterms:created xsi:type="dcterms:W3CDTF">2017-05-16T12:57:00Z</dcterms:created>
  <dcterms:modified xsi:type="dcterms:W3CDTF">2018-05-29T07:14:00Z</dcterms:modified>
</cp:coreProperties>
</file>